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rPr>
          <w:rFonts w:ascii="Century Gothic" w:hAnsi="Century Gothic"/>
        </w:rPr>
      </w:pPr>
    </w:p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191"/>
      </w:tblGrid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КОНКУРС «</w:t>
            </w:r>
            <w:r>
              <w:rPr>
                <w:rFonts w:ascii="Century Gothic" w:hAnsi="Century Gothic"/>
                <w:b w:val="1"/>
              </w:rPr>
              <w:t>ЛУЧШАЯ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ВОПРОСЫ ДЛЯ ПРОДВИЖЕНИЯ </w:t>
            </w:r>
            <w:r>
              <w:rPr>
                <w:rFonts w:ascii="Century Gothic" w:hAnsi="Century Gothic"/>
                <w:b w:val="1"/>
              </w:rPr>
              <w:t>В ТЕЛЕГРАМ-КАНАЛЕ АКМР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Style w:val="Style_3_ch"/>
                <w:rFonts w:ascii="Century Gothic" w:hAnsi="Century Gothic"/>
              </w:rPr>
              <w:fldChar w:fldCharType="begin"/>
            </w:r>
            <w:r>
              <w:rPr>
                <w:rStyle w:val="Style_3_ch"/>
                <w:rFonts w:ascii="Century Gothic" w:hAnsi="Century Gothic"/>
              </w:rPr>
              <w:instrText>HYPERLINK "https://t.me/AKMRrulit"</w:instrText>
            </w:r>
            <w:r>
              <w:rPr>
                <w:rStyle w:val="Style_3_ch"/>
                <w:rFonts w:ascii="Century Gothic" w:hAnsi="Century Gothic"/>
              </w:rPr>
              <w:fldChar w:fldCharType="separate"/>
            </w:r>
            <w:r>
              <w:rPr>
                <w:rStyle w:val="Style_3_ch"/>
                <w:rFonts w:ascii="Century Gothic" w:hAnsi="Century Gothic"/>
              </w:rPr>
              <w:t>https://t.me/AKMRrulit</w:t>
            </w:r>
            <w:r>
              <w:rPr>
                <w:rStyle w:val="Style_3_ch"/>
                <w:rFonts w:ascii="Century Gothic" w:hAnsi="Century Gothic"/>
              </w:rPr>
              <w:fldChar w:fldCharType="end"/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0"/>
              </w:rPr>
            </w:pPr>
            <w:r>
              <w:rPr>
                <w:rFonts w:ascii="Century Gothic" w:hAnsi="Century Gothic"/>
                <w:sz w:val="20"/>
              </w:rPr>
              <w:t>З</w:t>
            </w:r>
            <w:r>
              <w:rPr>
                <w:rFonts w:ascii="Century Gothic" w:hAnsi="Century Gothic"/>
                <w:sz w:val="20"/>
              </w:rPr>
              <w:t xml:space="preserve">аполняется </w:t>
            </w:r>
            <w:r>
              <w:rPr>
                <w:rFonts w:ascii="Century Gothic" w:hAnsi="Century Gothic"/>
                <w:spacing w:val="-4"/>
                <w:sz w:val="20"/>
                <w:u w:val="single"/>
              </w:rPr>
              <w:t>в формате D</w:t>
            </w:r>
            <w:r>
              <w:rPr>
                <w:rFonts w:ascii="Century Gothic" w:hAnsi="Century Gothic"/>
                <w:spacing w:val="-4"/>
                <w:sz w:val="20"/>
                <w:u w:val="single"/>
              </w:rPr>
              <w:t>OC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0"/>
              </w:rPr>
            </w:pPr>
            <w:r>
              <w:rPr>
                <w:rFonts w:ascii="Century Gothic" w:hAnsi="Century Gothic"/>
                <w:spacing w:val="-4"/>
                <w:sz w:val="20"/>
              </w:rPr>
              <w:t xml:space="preserve">и отправляется на </w:t>
            </w:r>
            <w:r>
              <w:rPr>
                <w:rFonts w:ascii="Century Gothic" w:hAnsi="Century Gothic"/>
                <w:spacing w:val="-4"/>
                <w:sz w:val="20"/>
              </w:rPr>
              <w:t>email</w:t>
            </w:r>
            <w:r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>
              <w:rPr>
                <w:rStyle w:val="Style_3_ch"/>
                <w:rFonts w:ascii="Century Gothic" w:hAnsi="Century Gothic"/>
                <w:sz w:val="20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z w:val="20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z w:val="20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z w:val="20"/>
              </w:rPr>
              <w:t>org</w:t>
            </w:r>
            <w:r>
              <w:rPr>
                <w:rStyle w:val="Style_3_ch"/>
                <w:rFonts w:ascii="Century Gothic" w:hAnsi="Century Gothic"/>
                <w:sz w:val="20"/>
              </w:rPr>
              <w:t>@</w:t>
            </w:r>
            <w:r>
              <w:rPr>
                <w:rStyle w:val="Style_3_ch"/>
                <w:rFonts w:ascii="Century Gothic" w:hAnsi="Century Gothic"/>
                <w:sz w:val="20"/>
              </w:rPr>
              <w:t>corpmedia</w:t>
            </w:r>
            <w:r>
              <w:rPr>
                <w:rStyle w:val="Style_3_ch"/>
                <w:rFonts w:ascii="Century Gothic" w:hAnsi="Century Gothic"/>
                <w:sz w:val="20"/>
              </w:rPr>
              <w:t>.</w:t>
            </w:r>
            <w:r>
              <w:rPr>
                <w:rStyle w:val="Style_3_ch"/>
                <w:rFonts w:ascii="Century Gothic" w:hAnsi="Century Gothic"/>
                <w:sz w:val="20"/>
              </w:rPr>
              <w:t>ru</w:t>
            </w:r>
            <w:r>
              <w:rPr>
                <w:rStyle w:val="Style_3_ch"/>
                <w:rFonts w:ascii="Century Gothic" w:hAnsi="Century Gothic"/>
                <w:sz w:val="20"/>
              </w:rPr>
              <w:fldChar w:fldCharType="end"/>
            </w:r>
          </w:p>
          <w:p w14:paraId="09000000">
            <w:pPr>
              <w:widowControl w:val="1"/>
              <w:ind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+7 (495) </w:t>
            </w:r>
            <w:r>
              <w:rPr>
                <w:rFonts w:ascii="Century Gothic" w:hAnsi="Century Gothic"/>
                <w:sz w:val="20"/>
              </w:rPr>
              <w:t>157-56-56</w:t>
            </w:r>
          </w:p>
        </w:tc>
      </w:tr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</w:rPr>
              <w:t>(полностью)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КОНФИДЕНЦИАЛЬНЫЕ Д</w:t>
            </w:r>
            <w:bookmarkStart w:id="1" w:name="_GoBack"/>
            <w:bookmarkEnd w:id="1"/>
            <w:r>
              <w:rPr>
                <w:rFonts w:ascii="Century Gothic" w:hAnsi="Century Gothic"/>
                <w:b w:val="1"/>
              </w:rPr>
              <w:t xml:space="preserve">АННЫЕ </w:t>
            </w:r>
            <w:r>
              <w:rPr>
                <w:rFonts w:ascii="Century Gothic" w:hAnsi="Century Gothic"/>
                <w:i w:val="1"/>
                <w:sz w:val="20"/>
              </w:rPr>
              <w:t>(на сайте не публикуются)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  <w:r>
              <w:rPr>
                <w:rFonts w:ascii="Century Gothic" w:hAnsi="Century Gothic"/>
              </w:rPr>
              <w:t>(мобильный)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Telegram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7000000">
            <w:pPr>
              <w:rPr>
                <w:rFonts w:ascii="Century Gothic" w:hAnsi="Century Gothic"/>
              </w:rPr>
            </w:pPr>
          </w:p>
        </w:tc>
      </w:tr>
    </w:tbl>
    <w:p w14:paraId="18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12" w:val="single"/>
          <w:insideV w:color="000000" w:sz="12" w:val="single"/>
        </w:tblBorders>
        <w:tblLayout w:type="fixed"/>
      </w:tblPr>
      <w:tblGrid>
        <w:gridCol w:w="10475"/>
      </w:tblGrid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  <w:vAlign w:val="center"/>
          </w:tcPr>
          <w:p w14:paraId="19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РЕШИЛИ УЧАСТВОВАТЬ В КОНКУРСЕ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1A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«</w:t>
            </w:r>
            <w:r>
              <w:rPr>
                <w:rFonts w:ascii="Century Gothic" w:hAnsi="Century Gothic"/>
                <w:b w:val="1"/>
              </w:rPr>
              <w:t xml:space="preserve">ЛУЧШАЯ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  <w:vAlign w:val="center"/>
          </w:tcPr>
          <w:p w14:paraId="1B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C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 </w:t>
            </w:r>
          </w:p>
          <w:p w14:paraId="1D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1E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ВАЖЕН КОНКУРС ДЛЯ ОТРАСЛИ?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1F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0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1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2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КАКОЕ СОСТОЯНИЕ РЫНКА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 xml:space="preserve"> СЕЙЧАС?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3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4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5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6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КАКИЕ ИННОВАЦИИ НА РЫНКЕ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7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8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ПО ВАШЕМУ МНЕНИЮ, ЧТО ЖДЁ</w:t>
            </w:r>
            <w:r>
              <w:rPr>
                <w:rFonts w:ascii="Century Gothic" w:hAnsi="Century Gothic"/>
                <w:b w:val="1"/>
                <w:sz w:val="24"/>
              </w:rPr>
              <w:t xml:space="preserve">Т ЗАКАЗЧИК ОТ АГЕНТСТВА И </w:t>
            </w:r>
            <w:r>
              <w:rPr>
                <w:rFonts w:ascii="Century Gothic" w:hAnsi="Century Gothic"/>
                <w:b w:val="1"/>
                <w:sz w:val="24"/>
              </w:rPr>
              <w:t xml:space="preserve">ЧТО </w:t>
            </w:r>
            <w:r>
              <w:rPr>
                <w:rFonts w:ascii="Century Gothic" w:hAnsi="Century Gothic"/>
                <w:b w:val="1"/>
                <w:sz w:val="24"/>
              </w:rPr>
              <w:t>АГЕНТСТВО ОЖИДАЕТ ОТ ЗАКАЗЧИКА?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B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C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D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color w:val="222222"/>
                <w:sz w:val="24"/>
              </w:rPr>
              <w:t>ПОЖЕЛАНИЕ ОСТАЛЬНЫМ УЧАСТНИКАМ КОНКУРСА</w:t>
            </w:r>
          </w:p>
        </w:tc>
      </w:tr>
      <w:tr>
        <w:trPr>
          <w:trHeight w:hRule="atLeast" w:val="967"/>
        </w:trP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E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F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30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</w:tbl>
    <w:p w14:paraId="31000000">
      <w:pPr>
        <w:rPr>
          <w:rFonts w:ascii="Century Gothic" w:hAnsi="Century Gothic"/>
        </w:rPr>
      </w:pPr>
    </w:p>
    <w:p w14:paraId="32000000">
      <w:pPr>
        <w:rPr>
          <w:rFonts w:ascii="Century Gothic" w:hAnsi="Century Gothic"/>
        </w:rPr>
      </w:pPr>
    </w:p>
    <w:p w14:paraId="33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3115310</wp:posOffset>
          </wp:positionH>
          <wp:positionV relativeFrom="paragraph">
            <wp:posOffset>-281305</wp:posOffset>
          </wp:positionV>
          <wp:extent cx="863600" cy="236855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863600" cy="236855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List Paragraph"/>
    <w:basedOn w:val="Style_5"/>
    <w:link w:val="Style_9_ch"/>
    <w:pPr>
      <w:widowControl w:val="1"/>
      <w:ind w:left="720"/>
      <w:contextualSpacing w:val="1"/>
    </w:pPr>
  </w:style>
  <w:style w:styleId="Style_9_ch" w:type="character">
    <w:name w:val="List Paragraph"/>
    <w:basedOn w:val="Style_5_ch"/>
    <w:link w:val="Style_9"/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Normal (Web)"/>
    <w:basedOn w:val="Style_5"/>
    <w:link w:val="Style_11_ch"/>
  </w:style>
  <w:style w:styleId="Style_11_ch" w:type="character">
    <w:name w:val="Normal (Web)"/>
    <w:basedOn w:val="Style_5_ch"/>
    <w:link w:val="Style_11"/>
  </w:style>
  <w:style w:styleId="Style_12" w:type="paragraph">
    <w:name w:val="footer"/>
    <w:basedOn w:val="Style_5"/>
    <w:link w:val="Style_12_ch"/>
    <w:pPr>
      <w:widowControl w:val="1"/>
      <w:tabs>
        <w:tab w:leader="none" w:pos="4677" w:val="center"/>
        <w:tab w:leader="none" w:pos="9355" w:val="right"/>
      </w:tabs>
      <w:ind/>
    </w:pPr>
  </w:style>
  <w:style w:styleId="Style_12_ch" w:type="character">
    <w:name w:val="footer"/>
    <w:basedOn w:val="Style_5_ch"/>
    <w:link w:val="Style_12"/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5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FollowedHyperlink"/>
    <w:basedOn w:val="Style_16"/>
    <w:link w:val="Style_15_ch"/>
    <w:rPr>
      <w:color w:themeColor="followedHyperlink" w:val="954F72"/>
      <w:u w:val="single"/>
    </w:rPr>
  </w:style>
  <w:style w:styleId="Style_15_ch" w:type="character">
    <w:name w:val="FollowedHyperlink"/>
    <w:basedOn w:val="Style_16_ch"/>
    <w:link w:val="Style_15"/>
    <w:rPr>
      <w:color w:themeColor="followedHyperlink" w:val="954F72"/>
      <w:u w:val="single"/>
    </w:rPr>
  </w:style>
  <w:style w:styleId="Style_17" w:type="paragraph">
    <w:name w:val="toc 3"/>
    <w:next w:val="Style_5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Неразрешенное упоминание1"/>
    <w:basedOn w:val="Style_16"/>
    <w:link w:val="Style_18_ch"/>
    <w:rPr>
      <w:color w:val="605E5C"/>
      <w:shd w:fill="E1DFDD" w:val="clear"/>
    </w:rPr>
  </w:style>
  <w:style w:styleId="Style_18_ch" w:type="character">
    <w:name w:val="Неразрешенное упоминание1"/>
    <w:basedOn w:val="Style_16_ch"/>
    <w:link w:val="Style_18"/>
    <w:rPr>
      <w:color w:val="605E5C"/>
      <w:shd w:fill="E1DFDD" w:val="clear"/>
    </w:rPr>
  </w:style>
  <w:style w:styleId="Style_19" w:type="paragraph">
    <w:name w:val="Emphasis"/>
    <w:link w:val="Style_19_ch"/>
    <w:rPr>
      <w:i w:val="1"/>
    </w:rPr>
  </w:style>
  <w:style w:styleId="Style_19_ch" w:type="character">
    <w:name w:val="Emphasis"/>
    <w:link w:val="Style_19"/>
    <w:rPr>
      <w:i w:val="1"/>
    </w:rPr>
  </w:style>
  <w:style w:styleId="Style_20" w:type="paragraph">
    <w:name w:val="heading 5"/>
    <w:next w:val="Style_5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heading 1"/>
    <w:next w:val="Style_5"/>
    <w:link w:val="Style_2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5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toc 9"/>
    <w:next w:val="Style_5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5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7" w:type="paragraph">
    <w:name w:val="toc 5"/>
    <w:next w:val="Style_5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5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basedOn w:val="Style_5"/>
    <w:next w:val="Style_11"/>
    <w:link w:val="Style_29_ch"/>
    <w:semiHidden w:val="1"/>
    <w:unhideWhenUsed w:val="1"/>
    <w:pPr>
      <w:widowControl w:val="1"/>
      <w:spacing w:afterAutospacing="on" w:beforeAutospacing="on"/>
      <w:ind/>
    </w:pPr>
  </w:style>
  <w:style w:styleId="Style_29_ch" w:type="character">
    <w:basedOn w:val="Style_5_ch"/>
    <w:link w:val="Style_29"/>
    <w:semiHidden w:val="1"/>
    <w:unhideWhenUsed w:val="1"/>
  </w:style>
  <w:style w:styleId="Style_30" w:type="paragraph">
    <w:name w:val="Title"/>
    <w:next w:val="Style_5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5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Strong"/>
    <w:link w:val="Style_32_ch"/>
    <w:rPr>
      <w:b w:val="1"/>
    </w:rPr>
  </w:style>
  <w:style w:styleId="Style_32_ch" w:type="character">
    <w:name w:val="Strong"/>
    <w:link w:val="Style_32"/>
    <w:rPr>
      <w:b w:val="1"/>
    </w:rPr>
  </w:style>
  <w:style w:styleId="Style_33" w:type="paragraph">
    <w:name w:val="heading 2"/>
    <w:basedOn w:val="Style_5"/>
    <w:next w:val="Style_5"/>
    <w:link w:val="Style_33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3_ch" w:type="character">
    <w:name w:val="heading 2"/>
    <w:basedOn w:val="Style_5_ch"/>
    <w:link w:val="Style_33"/>
    <w:rPr>
      <w:b w:val="1"/>
    </w:rPr>
  </w:style>
  <w:style w:styleId="Style_2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2025-06-04T14:03:45Z</dcterms:created>
  <dcterms:modified xsi:type="dcterms:W3CDTF">2025-06-04T14:04:23Z</dcterms:modified>
</cp:coreProperties>
</file>