
<file path=[Content_Types].xml><?xml version="1.0" encoding="utf-8"?>
<Types xmlns="http://schemas.openxmlformats.org/package/2006/content-types">
  <Default ContentType="image/x-emf" Extension="emf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2"/>
        <w:tblpPr w:bottomFromText="0" w:horzAnchor="margin" w:leftFromText="181" w:rightFromText="181" w:tblpXSpec="center" w:tblpY="1" w:topFromText="0" w:vertAnchor="text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0913"/>
      </w:tblGrid>
      <w:tr>
        <w:trPr>
          <w:trHeight w:hRule="atLeast" w:val="850"/>
        </w:trPr>
        <w:tc>
          <w:tcPr>
            <w:tcW w:type="dxa" w:w="109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CC00" w:val="clear"/>
            <w:vAlign w:val="center"/>
          </w:tcPr>
          <w:p w14:paraId="03000000">
            <w:pPr>
              <w:widowControl w:val="1"/>
              <w:ind/>
              <w:jc w:val="center"/>
              <w:rPr>
                <w:rStyle w:val="Style_3_ch"/>
                <w:rFonts w:ascii="Century Gothic" w:hAnsi="Century Gothic"/>
                <w:sz w:val="28"/>
              </w:rPr>
            </w:pPr>
            <w:r>
              <w:rPr>
                <w:rStyle w:val="Style_3_ch"/>
                <w:rFonts w:ascii="Century Gothic" w:hAnsi="Century Gothic"/>
                <w:sz w:val="28"/>
              </w:rPr>
              <w:t>АНКЕТА УЧАСТНИКА КОНКУРСА</w:t>
            </w:r>
            <w:r>
              <w:rPr>
                <w:rFonts w:ascii="Century Gothic" w:hAnsi="Century Gothic"/>
                <w:b w:val="1"/>
                <w:sz w:val="28"/>
              </w:rPr>
              <w:br/>
            </w:r>
            <w:r>
              <w:rPr>
                <w:rStyle w:val="Style_3_ch"/>
                <w:rFonts w:ascii="Century Gothic" w:hAnsi="Century Gothic"/>
                <w:sz w:val="28"/>
              </w:rPr>
              <w:t xml:space="preserve">«Лучшее агентство в сфере digital-коммуникаций, сертифицированное </w:t>
            </w:r>
          </w:p>
          <w:p w14:paraId="04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Style w:val="Style_3_ch"/>
                <w:rFonts w:ascii="Century Gothic" w:hAnsi="Century Gothic"/>
                <w:sz w:val="28"/>
              </w:rPr>
              <w:t xml:space="preserve">АКМР» в формате </w:t>
            </w:r>
            <w:r>
              <w:rPr>
                <w:rStyle w:val="Style_3_ch"/>
                <w:rFonts w:ascii="Century Gothic" w:hAnsi="Century Gothic"/>
                <w:sz w:val="28"/>
              </w:rPr>
              <w:t>«Digital-</w:t>
            </w:r>
            <w:r>
              <w:rPr>
                <w:rStyle w:val="Style_3_ch"/>
                <w:rFonts w:ascii="Century Gothic" w:hAnsi="Century Gothic"/>
                <w:sz w:val="28"/>
              </w:rPr>
              <w:t>B</w:t>
            </w:r>
            <w:r>
              <w:rPr>
                <w:rStyle w:val="Style_3_ch"/>
                <w:rFonts w:ascii="Century Gothic" w:hAnsi="Century Gothic"/>
                <w:sz w:val="28"/>
              </w:rPr>
              <w:t>attle</w:t>
            </w:r>
            <w:r>
              <w:rPr>
                <w:rStyle w:val="Style_3_ch"/>
                <w:rFonts w:ascii="Century Gothic" w:hAnsi="Century Gothic"/>
                <w:sz w:val="28"/>
              </w:rPr>
              <w:t>»</w:t>
            </w:r>
            <w:r>
              <w:rPr>
                <w:rStyle w:val="Style_3_ch"/>
                <w:rFonts w:ascii="Century Gothic" w:hAnsi="Century Gothic"/>
                <w:sz w:val="28"/>
              </w:rPr>
              <w:t xml:space="preserve"> </w:t>
            </w:r>
          </w:p>
          <w:p w14:paraId="05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>25</w:t>
            </w:r>
            <w:r>
              <w:rPr>
                <w:rStyle w:val="Style_3_ch"/>
                <w:rFonts w:ascii="Century Gothic" w:hAnsi="Century Gothic"/>
                <w:sz w:val="28"/>
              </w:rPr>
              <w:t xml:space="preserve"> февраля 20</w:t>
            </w:r>
            <w:r>
              <w:rPr>
                <w:rStyle w:val="Style_3_ch"/>
                <w:rFonts w:ascii="Century Gothic" w:hAnsi="Century Gothic"/>
                <w:sz w:val="28"/>
              </w:rPr>
              <w:t>25</w:t>
            </w:r>
            <w:r>
              <w:rPr>
                <w:rStyle w:val="Style_3_ch"/>
                <w:rFonts w:ascii="Century Gothic" w:hAnsi="Century Gothic"/>
                <w:sz w:val="28"/>
              </w:rPr>
              <w:t xml:space="preserve"> года</w:t>
            </w:r>
            <w:r>
              <w:rPr>
                <w:rFonts w:ascii="Century Gothic" w:hAnsi="Century Gothic"/>
                <w:b w:val="1"/>
                <w:sz w:val="28"/>
              </w:rPr>
              <w:t xml:space="preserve">  </w:t>
            </w:r>
            <w:r>
              <w:rPr>
                <w:rStyle w:val="Style_3_ch"/>
                <w:rFonts w:ascii="Century Gothic" w:hAnsi="Century Gothic"/>
                <w:sz w:val="28"/>
              </w:rPr>
              <w:t>город</w:t>
            </w:r>
            <w:r>
              <w:rPr>
                <w:rStyle w:val="Style_3_ch"/>
                <w:rFonts w:ascii="Century Gothic" w:hAnsi="Century Gothic"/>
                <w:sz w:val="28"/>
              </w:rPr>
              <w:t xml:space="preserve"> Москва</w:t>
            </w:r>
          </w:p>
        </w:tc>
      </w:tr>
      <w:tr>
        <w:tc>
          <w:tcPr>
            <w:tcW w:type="dxa" w:w="109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6000000">
            <w:pPr>
              <w:pStyle w:val="Style_4"/>
              <w:widowControl w:val="1"/>
              <w:spacing w:after="0" w:before="0" w:line="240" w:lineRule="atLeast"/>
              <w:ind/>
              <w:jc w:val="center"/>
              <w:rPr>
                <w:rStyle w:val="Style_3_ch"/>
                <w:rFonts w:ascii="Century Gothic" w:hAnsi="Century Gothic"/>
                <w:b w:val="0"/>
              </w:rPr>
            </w:pPr>
            <w:r>
              <w:rPr>
                <w:rStyle w:val="Style_3_ch"/>
                <w:rFonts w:ascii="Century Gothic" w:hAnsi="Century Gothic"/>
                <w:b w:val="0"/>
              </w:rPr>
              <w:t>Заполните и направьте на</w:t>
            </w:r>
            <w:r>
              <w:rPr>
                <w:rStyle w:val="Style_3_ch"/>
                <w:rFonts w:ascii="Century Gothic" w:hAnsi="Century Gothic"/>
                <w:b w:val="0"/>
              </w:rPr>
              <w:t xml:space="preserve"> </w:t>
            </w:r>
            <w:r>
              <w:rPr>
                <w:rStyle w:val="Style_5_ch"/>
                <w:rFonts w:ascii="Century Gothic" w:hAnsi="Century Gothic"/>
                <w:b w:val="0"/>
              </w:rPr>
              <w:fldChar w:fldCharType="begin"/>
            </w:r>
            <w:r>
              <w:rPr>
                <w:rStyle w:val="Style_5_ch"/>
                <w:rFonts w:ascii="Century Gothic" w:hAnsi="Century Gothic"/>
                <w:b w:val="0"/>
              </w:rPr>
              <w:instrText>HYPERLINK "mailto:org@corpmedia.ru"</w:instrText>
            </w:r>
            <w:r>
              <w:rPr>
                <w:rStyle w:val="Style_5_ch"/>
                <w:rFonts w:ascii="Century Gothic" w:hAnsi="Century Gothic"/>
                <w:b w:val="0"/>
              </w:rPr>
              <w:fldChar w:fldCharType="separate"/>
            </w:r>
            <w:r>
              <w:rPr>
                <w:rStyle w:val="Style_5_ch"/>
                <w:rFonts w:ascii="Century Gothic" w:hAnsi="Century Gothic"/>
                <w:b w:val="0"/>
              </w:rPr>
              <w:t>org@corpmedia.ru</w:t>
            </w:r>
            <w:r>
              <w:rPr>
                <w:rStyle w:val="Style_5_ch"/>
                <w:rFonts w:ascii="Century Gothic" w:hAnsi="Century Gothic"/>
                <w:b w:val="0"/>
              </w:rPr>
              <w:fldChar w:fldCharType="end"/>
            </w:r>
            <w:r>
              <w:rPr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до 18</w:t>
            </w:r>
            <w:r>
              <w:rPr>
                <w:rFonts w:ascii="Century Gothic" w:hAnsi="Century Gothic"/>
              </w:rPr>
              <w:t xml:space="preserve"> февраля 2026 года</w:t>
            </w:r>
          </w:p>
          <w:p w14:paraId="07000000">
            <w:pPr>
              <w:pStyle w:val="Style_4"/>
              <w:widowControl w:val="1"/>
              <w:spacing w:after="0" w:before="0" w:line="240" w:lineRule="atLeast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Телефон:</w:t>
            </w:r>
            <w:r>
              <w:rPr>
                <w:rFonts w:ascii="Century Gothic" w:hAnsi="Century Gothic"/>
              </w:rPr>
              <w:t xml:space="preserve"> +</w:t>
            </w:r>
            <w:r>
              <w:rPr>
                <w:rFonts w:ascii="Century Gothic" w:hAnsi="Century Gothic"/>
              </w:rPr>
              <w:t>7 (495)</w:t>
            </w:r>
            <w:r>
              <w:rPr>
                <w:rFonts w:ascii="Century Gothic" w:hAnsi="Century Gothic"/>
              </w:rPr>
              <w:t>157 56 56</w:t>
            </w:r>
          </w:p>
        </w:tc>
      </w:tr>
      <w:tr>
        <w:tc>
          <w:tcPr>
            <w:tcW w:type="dxa" w:w="109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tbl>
            <w:tblPr>
              <w:tblStyle w:val="Style_2"/>
              <w:tblW w:type="auto" w:w="0"/>
              <w:tblBorders>
                <w:top w:color="000000" w:sz="2" w:val="single"/>
                <w:left w:color="000000" w:sz="2" w:val="single"/>
                <w:bottom w:color="000000" w:sz="2" w:val="single"/>
                <w:right w:color="000000" w:sz="2" w:val="single"/>
                <w:insideH w:color="000000" w:sz="2" w:val="single"/>
                <w:insideV w:color="000000" w:sz="2" w:val="single"/>
              </w:tblBorders>
              <w:tblLayout w:type="fixed"/>
            </w:tblPr>
            <w:tblGrid>
              <w:gridCol w:w="5245"/>
              <w:gridCol w:w="5529"/>
            </w:tblGrid>
            <w:tr>
              <w:trPr>
                <w:trHeight w:hRule="atLeast" w:val="340"/>
              </w:trPr>
              <w:tc>
                <w:tcPr>
                  <w:tcW w:type="dxa" w:w="10774"/>
                  <w:gridSpan w:val="2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08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r>
                    <w:rPr>
                      <w:rFonts w:ascii="Century Gothic" w:hAnsi="Century Gothic"/>
                      <w:b w:val="1"/>
                    </w:rPr>
                    <w:t xml:space="preserve">Название компании </w:t>
                  </w:r>
                  <w:r>
                    <w:rPr>
                      <w:rFonts w:ascii="Century Gothic" w:hAnsi="Century Gothic"/>
                    </w:rPr>
                    <w:t>(юридическое</w:t>
                  </w:r>
                  <w:r>
                    <w:rPr>
                      <w:rFonts w:ascii="Century Gothic" w:hAnsi="Century Gothic"/>
                    </w:rPr>
                    <w:t xml:space="preserve"> лицо):</w:t>
                  </w:r>
                  <w:r>
                    <w:rPr>
                      <w:rFonts w:ascii="Century Gothic" w:hAnsi="Century Gothic"/>
                      <w:b w:val="1"/>
                    </w:rPr>
                    <w:t xml:space="preserve"> </w:t>
                  </w:r>
                </w:p>
              </w:tc>
            </w:tr>
            <w:tr>
              <w:trPr>
                <w:trHeight w:hRule="atLeast" w:val="340"/>
              </w:trPr>
              <w:tc>
                <w:tcPr>
                  <w:tcW w:type="dxa" w:w="10774"/>
                  <w:gridSpan w:val="2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09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r>
                    <w:rPr>
                      <w:rFonts w:ascii="Century Gothic" w:hAnsi="Century Gothic"/>
                      <w:b w:val="1"/>
                    </w:rPr>
                    <w:t xml:space="preserve">Название компании </w:t>
                  </w:r>
                  <w:r>
                    <w:rPr>
                      <w:rFonts w:ascii="Century Gothic" w:hAnsi="Century Gothic"/>
                    </w:rPr>
                    <w:t>(для размещения на сайте):</w:t>
                  </w:r>
                  <w:r>
                    <w:rPr>
                      <w:rFonts w:ascii="Century Gothic" w:hAnsi="Century Gothic"/>
                    </w:rPr>
                    <w:t xml:space="preserve"> </w:t>
                  </w:r>
                </w:p>
              </w:tc>
            </w:tr>
            <w:tr>
              <w:trPr>
                <w:trHeight w:hRule="atLeast" w:val="340"/>
              </w:trPr>
              <w:tc>
                <w:tcPr>
                  <w:tcW w:type="dxa" w:w="10774"/>
                  <w:gridSpan w:val="2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0A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r>
                    <w:rPr>
                      <w:rFonts w:ascii="Century Gothic" w:hAnsi="Century Gothic"/>
                      <w:b w:val="1"/>
                    </w:rPr>
                    <w:t xml:space="preserve">Название компании </w:t>
                  </w:r>
                  <w:r>
                    <w:rPr>
                      <w:rFonts w:ascii="Century Gothic" w:hAnsi="Century Gothic"/>
                    </w:rPr>
                    <w:t>(для награды</w:t>
                  </w:r>
                  <w:r>
                    <w:rPr>
                      <w:rFonts w:ascii="Century Gothic" w:hAnsi="Century Gothic"/>
                    </w:rPr>
                    <w:t>, в случае победы):</w:t>
                  </w:r>
                  <w:r>
                    <w:rPr>
                      <w:rFonts w:ascii="Century Gothic" w:hAnsi="Century Gothic"/>
                    </w:rPr>
                    <w:t xml:space="preserve"> </w:t>
                  </w:r>
                </w:p>
              </w:tc>
            </w:tr>
            <w:tr>
              <w:trPr>
                <w:trHeight w:hRule="atLeast" w:val="57"/>
              </w:trPr>
              <w:tc>
                <w:tcPr>
                  <w:tcW w:type="dxa" w:w="10774"/>
                  <w:gridSpan w:val="2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0B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r>
                    <w:rPr>
                      <w:rFonts w:ascii="Century Gothic" w:hAnsi="Century Gothic"/>
                      <w:b w:val="1"/>
                    </w:rPr>
                    <w:t>Сайт</w:t>
                  </w:r>
                  <w:r>
                    <w:rPr>
                      <w:rFonts w:ascii="Century Gothic" w:hAnsi="Century Gothic"/>
                    </w:rPr>
                    <w:t>:</w:t>
                  </w:r>
                  <w:r>
                    <w:rPr>
                      <w:rFonts w:ascii="Century Gothic" w:hAnsi="Century Gothic"/>
                      <w:b w:val="1"/>
                    </w:rPr>
                    <w:t xml:space="preserve"> </w:t>
                  </w:r>
                </w:p>
              </w:tc>
            </w:tr>
            <w:tr>
              <w:trPr>
                <w:trHeight w:hRule="atLeast" w:val="540"/>
              </w:trPr>
              <w:tc>
                <w:tcPr>
                  <w:tcW w:type="dxa" w:w="5245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0C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bookmarkStart w:id="1" w:name="OLE_LINK47"/>
                  <w:bookmarkStart w:id="2" w:name="OLE_LINK48"/>
                  <w:r>
                    <w:rPr>
                      <w:rFonts w:ascii="Century Gothic" w:hAnsi="Century Gothic"/>
                      <w:b w:val="1"/>
                    </w:rPr>
                    <w:t>1.1. Год основания компании</w:t>
                  </w:r>
                  <w:bookmarkEnd w:id="1"/>
                  <w:bookmarkEnd w:id="2"/>
                </w:p>
              </w:tc>
              <w:tc>
                <w:tcPr>
                  <w:tcW w:type="dxa" w:w="5529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0D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</w:rPr>
                  </w:pPr>
                </w:p>
              </w:tc>
            </w:tr>
            <w:tr>
              <w:trPr>
                <w:trHeight w:hRule="atLeast" w:val="540"/>
              </w:trPr>
              <w:tc>
                <w:tcPr>
                  <w:tcW w:type="dxa" w:w="5245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0E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bookmarkStart w:id="3" w:name="OLE_LINK49"/>
                  <w:bookmarkStart w:id="4" w:name="OLE_LINK50"/>
                  <w:r>
                    <w:rPr>
                      <w:rFonts w:ascii="Century Gothic" w:hAnsi="Century Gothic"/>
                      <w:b w:val="1"/>
                    </w:rPr>
                    <w:t xml:space="preserve">1.2. Опыт работы ведущих топ-менеджеров компании на рынке </w:t>
                  </w:r>
                  <w:r>
                    <w:rPr>
                      <w:rFonts w:ascii="Century Gothic" w:hAnsi="Century Gothic"/>
                      <w:b w:val="1"/>
                    </w:rPr>
                    <w:t>digital</w:t>
                  </w:r>
                  <w:r>
                    <w:rPr>
                      <w:rFonts w:ascii="Century Gothic" w:hAnsi="Century Gothic"/>
                      <w:b w:val="1"/>
                    </w:rPr>
                    <w:t xml:space="preserve"> </w:t>
                  </w:r>
                  <w:r>
                    <w:rPr>
                      <w:rFonts w:ascii="Century Gothic" w:hAnsi="Century Gothic"/>
                      <w:b w:val="1"/>
                    </w:rPr>
                    <w:t>communications</w:t>
                  </w:r>
                  <w:bookmarkEnd w:id="3"/>
                  <w:bookmarkEnd w:id="4"/>
                </w:p>
              </w:tc>
              <w:tc>
                <w:tcPr>
                  <w:tcW w:type="dxa" w:w="5529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0F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</w:p>
              </w:tc>
            </w:tr>
            <w:tr>
              <w:trPr>
                <w:trHeight w:hRule="atLeast" w:val="540"/>
              </w:trPr>
              <w:tc>
                <w:tcPr>
                  <w:tcW w:type="dxa" w:w="5245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10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</w:rPr>
                  </w:pPr>
                  <w:bookmarkStart w:id="5" w:name="OLE_LINK51"/>
                  <w:r>
                    <w:rPr>
                      <w:rFonts w:ascii="Century Gothic" w:hAnsi="Century Gothic"/>
                      <w:b w:val="1"/>
                    </w:rPr>
                    <w:t>1.3. Основная специализация</w:t>
                  </w:r>
                  <w:r>
                    <w:rPr>
                      <w:rFonts w:ascii="Century Gothic" w:hAnsi="Century Gothic"/>
                    </w:rPr>
                    <w:t xml:space="preserve"> (отметьте </w:t>
                  </w:r>
                  <w:r>
                    <w:rPr>
                      <w:rFonts w:ascii="Century Gothic" w:hAnsi="Century Gothic"/>
                    </w:rPr>
                    <w:t>+</w:t>
                  </w:r>
                  <w:r>
                    <w:rPr>
                      <w:rFonts w:ascii="Century Gothic" w:hAnsi="Century Gothic"/>
                    </w:rPr>
                    <w:t xml:space="preserve">)/ </w:t>
                  </w:r>
                  <w:r>
                    <w:rPr>
                      <w:rFonts w:ascii="Century Gothic" w:hAnsi="Century Gothic"/>
                      <w:b w:val="1"/>
                    </w:rPr>
                    <w:t>Другое (указать</w:t>
                  </w:r>
                  <w:r>
                    <w:rPr>
                      <w:rFonts w:ascii="Century Gothic" w:hAnsi="Century Gothic"/>
                      <w:b w:val="1"/>
                    </w:rPr>
                    <w:t>)</w:t>
                  </w:r>
                  <w:bookmarkEnd w:id="5"/>
                </w:p>
              </w:tc>
              <w:tc>
                <w:tcPr>
                  <w:tcW w:type="dxa" w:w="5529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11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r>
                    <w:rPr>
                      <w:rFonts w:ascii="Century Gothic" w:hAnsi="Century Gothic"/>
                    </w:rPr>
                    <w:tab/>
                  </w:r>
                  <w:r>
                    <w:rPr>
                      <w:rFonts w:ascii="Century Gothic" w:hAnsi="Century Gothic"/>
                    </w:rPr>
                    <w:t xml:space="preserve">                                               </w:t>
                  </w:r>
                </w:p>
              </w:tc>
            </w:tr>
            <w:tr>
              <w:trPr>
                <w:trHeight w:hRule="atLeast" w:val="540"/>
              </w:trPr>
              <w:tc>
                <w:tcPr>
                  <w:tcW w:type="dxa" w:w="5245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12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bookmarkStart w:id="6" w:name="OLE_LINK59"/>
                  <w:bookmarkStart w:id="7" w:name="OLE_LINK60"/>
                  <w:r>
                    <w:rPr>
                      <w:rFonts w:ascii="Century Gothic" w:hAnsi="Century Gothic"/>
                      <w:b w:val="1"/>
                    </w:rPr>
                    <w:t xml:space="preserve">1.4. Сколько проектов было реализовано за три года </w:t>
                  </w:r>
                  <w:r>
                    <w:rPr>
                      <w:rFonts w:ascii="Century Gothic" w:hAnsi="Century Gothic"/>
                    </w:rPr>
                    <w:t>(перечислить клиентов и работы)</w:t>
                  </w:r>
                  <w:bookmarkEnd w:id="6"/>
                  <w:bookmarkEnd w:id="7"/>
                </w:p>
              </w:tc>
              <w:tc>
                <w:tcPr>
                  <w:tcW w:type="dxa" w:w="5529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13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</w:rPr>
                  </w:pPr>
                </w:p>
              </w:tc>
            </w:tr>
            <w:tr>
              <w:trPr>
                <w:trHeight w:hRule="atLeast" w:val="540"/>
              </w:trPr>
              <w:tc>
                <w:tcPr>
                  <w:tcW w:type="dxa" w:w="5245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14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bookmarkStart w:id="8" w:name="OLE_LINK61"/>
                  <w:bookmarkStart w:id="9" w:name="OLE_LINK62"/>
                  <w:r>
                    <w:rPr>
                      <w:rFonts w:ascii="Century Gothic" w:hAnsi="Century Gothic"/>
                      <w:b w:val="1"/>
                    </w:rPr>
                    <w:t xml:space="preserve">1.5. </w:t>
                  </w:r>
                  <w:r>
                    <w:rPr>
                      <w:rFonts w:ascii="Century Gothic" w:hAnsi="Century Gothic"/>
                      <w:b w:val="1"/>
                    </w:rPr>
                    <w:t xml:space="preserve">Сколько проектов можете вести одновременно </w:t>
                  </w:r>
                  <w:r>
                    <w:rPr>
                      <w:rFonts w:ascii="Century Gothic" w:hAnsi="Century Gothic"/>
                    </w:rPr>
                    <w:t xml:space="preserve">(отметьте </w:t>
                  </w:r>
                  <w:r>
                    <w:rPr>
                      <w:rFonts w:ascii="Century Gothic" w:hAnsi="Century Gothic"/>
                    </w:rPr>
                    <w:t>+</w:t>
                  </w:r>
                  <w:r>
                    <w:rPr>
                      <w:rFonts w:ascii="Century Gothic" w:hAnsi="Century Gothic"/>
                    </w:rPr>
                    <w:t>)/ Другое (указать</w:t>
                  </w:r>
                  <w:r>
                    <w:rPr>
                      <w:rFonts w:ascii="Century Gothic" w:hAnsi="Century Gothic"/>
                    </w:rPr>
                    <w:t>)</w:t>
                  </w:r>
                  <w:bookmarkEnd w:id="8"/>
                  <w:bookmarkEnd w:id="9"/>
                </w:p>
              </w:tc>
              <w:tc>
                <w:tcPr>
                  <w:tcW w:type="dxa" w:w="5529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15000000">
                  <w:pPr>
                    <w:widowControl w:val="1"/>
                    <w:spacing w:line="240" w:lineRule="atLeast"/>
                    <w:ind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>
              <w:trPr>
                <w:trHeight w:hRule="atLeast" w:val="540"/>
              </w:trPr>
              <w:tc>
                <w:tcPr>
                  <w:tcW w:type="dxa" w:w="5245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16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r>
                    <w:rPr>
                      <w:rFonts w:ascii="Century Gothic" w:hAnsi="Century Gothic"/>
                      <w:b w:val="1"/>
                    </w:rPr>
                    <w:t>1.6. Штат сотрудников</w:t>
                  </w:r>
                  <w:r>
                    <w:rPr>
                      <w:rFonts w:ascii="Century Gothic" w:hAnsi="Century Gothic"/>
                    </w:rPr>
                    <w:t xml:space="preserve"> (штатное количество и привлекаемые специалисты)</w:t>
                  </w:r>
                </w:p>
              </w:tc>
              <w:tc>
                <w:tcPr>
                  <w:tcW w:type="dxa" w:w="5529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17000000">
                  <w:pPr>
                    <w:widowControl w:val="1"/>
                    <w:spacing w:line="240" w:lineRule="atLeast"/>
                    <w:ind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>
              <w:trPr>
                <w:trHeight w:hRule="atLeast" w:val="540"/>
              </w:trPr>
              <w:tc>
                <w:tcPr>
                  <w:tcW w:type="dxa" w:w="5245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18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bookmarkStart w:id="10" w:name="OLE_LINK73"/>
                  <w:bookmarkStart w:id="11" w:name="OLE_LINK74"/>
                  <w:r>
                    <w:rPr>
                      <w:rFonts w:ascii="Century Gothic" w:hAnsi="Century Gothic"/>
                      <w:b w:val="1"/>
                    </w:rPr>
                    <w:t>1.7.</w:t>
                  </w:r>
                  <w:r>
                    <w:rPr>
                      <w:rFonts w:ascii="Century Gothic" w:hAnsi="Century Gothic"/>
                    </w:rPr>
                    <w:t xml:space="preserve"> </w:t>
                  </w:r>
                  <w:r>
                    <w:rPr>
                      <w:rFonts w:ascii="Century Gothic" w:hAnsi="Century Gothic"/>
                      <w:b w:val="1"/>
                    </w:rPr>
                    <w:t xml:space="preserve">Портфель клиентов </w:t>
                  </w:r>
                  <w:r>
                    <w:rPr>
                      <w:rFonts w:ascii="Century Gothic" w:hAnsi="Century Gothic"/>
                    </w:rPr>
                    <w:t>(перечислить):</w:t>
                  </w:r>
                  <w:r>
                    <w:rPr>
                      <w:rFonts w:ascii="Century Gothic" w:hAnsi="Century Gothic"/>
                      <w:b w:val="1"/>
                    </w:rPr>
                    <w:t xml:space="preserve"> </w:t>
                  </w:r>
                </w:p>
                <w:p w14:paraId="19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• постоянные (2–3 года)</w:t>
                  </w:r>
                  <w:r>
                    <w:rPr>
                      <w:rFonts w:ascii="Century Gothic" w:hAnsi="Century Gothic"/>
                    </w:rPr>
                    <w:br/>
                  </w:r>
                  <w:r>
                    <w:rPr>
                      <w:rFonts w:ascii="Century Gothic" w:hAnsi="Century Gothic"/>
                    </w:rPr>
                    <w:t>• новые клиенты в текущем году</w:t>
                  </w:r>
                  <w:bookmarkEnd w:id="10"/>
                  <w:bookmarkEnd w:id="11"/>
                </w:p>
              </w:tc>
              <w:tc>
                <w:tcPr>
                  <w:tcW w:type="dxa" w:w="5529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1A000000">
                  <w:pPr>
                    <w:widowControl w:val="1"/>
                    <w:spacing w:line="240" w:lineRule="atLeast"/>
                    <w:ind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>
              <w:trPr>
                <w:trHeight w:hRule="atLeast" w:val="540"/>
              </w:trPr>
              <w:tc>
                <w:tcPr>
                  <w:tcW w:type="dxa" w:w="5245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1B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r>
                    <w:rPr>
                      <w:rFonts w:ascii="Century Gothic" w:hAnsi="Century Gothic"/>
                      <w:b w:val="1"/>
                    </w:rPr>
                    <w:t>1.9. Сведения об организационной структуре компании</w:t>
                  </w:r>
                  <w:r>
                    <w:rPr>
                      <w:rFonts w:ascii="Century Gothic" w:hAnsi="Century Gothic"/>
                    </w:rPr>
                    <w:t xml:space="preserve"> (наличие офисов или представительств в других городах и странах)</w:t>
                  </w:r>
                </w:p>
              </w:tc>
              <w:tc>
                <w:tcPr>
                  <w:tcW w:type="dxa" w:w="5529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1C000000">
                  <w:pPr>
                    <w:widowControl w:val="1"/>
                    <w:spacing w:line="240" w:lineRule="atLeast"/>
                    <w:ind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>
              <w:trPr>
                <w:trHeight w:hRule="atLeast" w:val="540"/>
              </w:trPr>
              <w:tc>
                <w:tcPr>
                  <w:tcW w:type="dxa" w:w="5245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1D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bookmarkStart w:id="12" w:name="OLE_LINK79"/>
                  <w:r>
                    <w:rPr>
                      <w:rFonts w:ascii="Century Gothic" w:hAnsi="Century Gothic"/>
                      <w:b w:val="1"/>
                    </w:rPr>
                    <w:t>1.10. Сведения об акционерах и учредителях</w:t>
                  </w:r>
                  <w:r>
                    <w:rPr>
                      <w:rFonts w:ascii="Century Gothic" w:hAnsi="Century Gothic"/>
                    </w:rPr>
                    <w:t xml:space="preserve"> (юр. и физ. лица)</w:t>
                  </w:r>
                  <w:bookmarkEnd w:id="12"/>
                </w:p>
              </w:tc>
              <w:tc>
                <w:tcPr>
                  <w:tcW w:type="dxa" w:w="5529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1E000000">
                  <w:pPr>
                    <w:widowControl w:val="1"/>
                    <w:spacing w:line="240" w:lineRule="atLeast"/>
                    <w:ind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>
              <w:trPr>
                <w:trHeight w:hRule="atLeast" w:val="540"/>
              </w:trPr>
              <w:tc>
                <w:tcPr>
                  <w:tcW w:type="dxa" w:w="5245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1F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</w:rPr>
                  </w:pPr>
                  <w:bookmarkStart w:id="13" w:name="OLE_LINK80"/>
                  <w:bookmarkStart w:id="14" w:name="OLE_LINK81"/>
                  <w:r>
                    <w:rPr>
                      <w:rFonts w:ascii="Century Gothic" w:hAnsi="Century Gothic"/>
                      <w:b w:val="1"/>
                    </w:rPr>
                    <w:t>1.11. Оборот за последние 3 года</w:t>
                  </w:r>
                </w:p>
                <w:p w14:paraId="20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r>
                    <w:rPr>
                      <w:rFonts w:ascii="Century Gothic" w:hAnsi="Century Gothic"/>
                    </w:rPr>
                    <w:t xml:space="preserve">/ </w:t>
                  </w:r>
                  <w:r>
                    <w:rPr>
                      <w:rFonts w:ascii="Century Gothic" w:hAnsi="Century Gothic"/>
                      <w:b w:val="1"/>
                    </w:rPr>
                    <w:t xml:space="preserve">Другое </w:t>
                  </w:r>
                  <w:r>
                    <w:rPr>
                      <w:rFonts w:ascii="Century Gothic" w:hAnsi="Century Gothic"/>
                    </w:rPr>
                    <w:t>(укажите какой)</w:t>
                  </w:r>
                  <w:bookmarkEnd w:id="13"/>
                  <w:bookmarkEnd w:id="14"/>
                </w:p>
              </w:tc>
              <w:tc>
                <w:tcPr>
                  <w:tcW w:type="dxa" w:w="5529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21000000">
                  <w:pPr>
                    <w:widowControl w:val="1"/>
                    <w:spacing w:line="240" w:lineRule="atLeast"/>
                    <w:ind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>
              <w:trPr>
                <w:trHeight w:hRule="atLeast" w:val="540"/>
              </w:trPr>
              <w:tc>
                <w:tcPr>
                  <w:tcW w:type="dxa" w:w="5245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22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bookmarkStart w:id="15" w:name="OLE_LINK90"/>
                  <w:bookmarkStart w:id="16" w:name="OLE_LINK91"/>
                  <w:r>
                    <w:rPr>
                      <w:rFonts w:ascii="Century Gothic" w:hAnsi="Century Gothic"/>
                      <w:b w:val="1"/>
                    </w:rPr>
                    <w:t xml:space="preserve">1.12. Максимальный и минимальный бюджет проекта </w:t>
                  </w:r>
                  <w:r>
                    <w:rPr>
                      <w:rFonts w:ascii="Century Gothic" w:hAnsi="Century Gothic"/>
                    </w:rPr>
                    <w:t>(из опыта работы)</w:t>
                  </w:r>
                  <w:bookmarkEnd w:id="15"/>
                  <w:bookmarkEnd w:id="16"/>
                </w:p>
              </w:tc>
              <w:tc>
                <w:tcPr>
                  <w:tcW w:type="dxa" w:w="5529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23000000">
                  <w:pPr>
                    <w:widowControl w:val="1"/>
                    <w:spacing w:line="240" w:lineRule="atLeast"/>
                    <w:ind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>
              <w:trPr>
                <w:trHeight w:hRule="atLeast" w:val="540"/>
              </w:trPr>
              <w:tc>
                <w:tcPr>
                  <w:tcW w:type="dxa" w:w="5245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24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bookmarkStart w:id="17" w:name="OLE_LINK92"/>
                  <w:r>
                    <w:rPr>
                      <w:rFonts w:ascii="Century Gothic" w:hAnsi="Century Gothic"/>
                      <w:b w:val="1"/>
                    </w:rPr>
                    <w:t>1.13. Минимальное время на подготовку проектного предложения</w:t>
                  </w:r>
                  <w:bookmarkEnd w:id="17"/>
                  <w:r>
                    <w:rPr>
                      <w:rFonts w:ascii="Century Gothic" w:hAnsi="Century Gothic"/>
                      <w:b w:val="1"/>
                    </w:rPr>
                    <w:t xml:space="preserve"> </w:t>
                  </w:r>
                  <w:r>
                    <w:rPr>
                      <w:rFonts w:ascii="Century Gothic" w:hAnsi="Century Gothic"/>
                    </w:rPr>
                    <w:t>(дней/часов)</w:t>
                  </w:r>
                </w:p>
              </w:tc>
              <w:tc>
                <w:tcPr>
                  <w:tcW w:type="dxa" w:w="5529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25000000">
                  <w:pPr>
                    <w:widowControl w:val="1"/>
                    <w:spacing w:line="240" w:lineRule="atLeast"/>
                    <w:ind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>
              <w:trPr>
                <w:trHeight w:hRule="atLeast" w:val="540"/>
              </w:trPr>
              <w:tc>
                <w:tcPr>
                  <w:tcW w:type="dxa" w:w="5245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26000000">
                  <w:pPr>
                    <w:widowControl w:val="1"/>
                    <w:spacing w:line="240" w:lineRule="atLeast"/>
                    <w:ind/>
                    <w:rPr>
                      <w:rFonts w:ascii="Century Gothic" w:hAnsi="Century Gothic"/>
                      <w:b w:val="1"/>
                    </w:rPr>
                  </w:pPr>
                  <w:r>
                    <w:rPr>
                      <w:rFonts w:ascii="Century Gothic" w:hAnsi="Century Gothic"/>
                      <w:b w:val="1"/>
                    </w:rPr>
                    <w:t xml:space="preserve">2. Награды </w:t>
                  </w:r>
                  <w:r>
                    <w:rPr>
                      <w:rFonts w:ascii="Century Gothic" w:hAnsi="Century Gothic"/>
                    </w:rPr>
                    <w:t>(перечислить/указать название мероприятий и год)</w:t>
                  </w:r>
                </w:p>
              </w:tc>
              <w:tc>
                <w:tcPr>
                  <w:tcW w:type="dxa" w:w="5529"/>
                  <w:tcBorders>
                    <w:top w:color="000000" w:sz="2" w:val="single"/>
                    <w:left w:color="000000" w:sz="2" w:val="single"/>
                    <w:bottom w:color="000000" w:sz="2" w:val="single"/>
                    <w:right w:color="000000" w:sz="2" w:val="single"/>
                  </w:tcBorders>
                  <w:vAlign w:val="center"/>
                </w:tcPr>
                <w:p w14:paraId="27000000">
                  <w:pPr>
                    <w:widowControl w:val="1"/>
                    <w:spacing w:line="240" w:lineRule="atLeast"/>
                    <w:ind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</w:tbl>
          <w:p w14:paraId="28000000">
            <w:pPr>
              <w:pStyle w:val="Style_6"/>
              <w:widowControl w:val="1"/>
              <w:spacing w:after="120"/>
              <w:ind w:left="168" w:right="37"/>
              <w:rPr>
                <w:rFonts w:ascii="Century Gothic" w:hAnsi="Century Gothic"/>
              </w:rPr>
            </w:pPr>
          </w:p>
        </w:tc>
      </w:tr>
    </w:tbl>
    <w:p w14:paraId="29000000"/>
    <w:sectPr>
      <w:headerReference r:id="rId1" w:type="default"/>
      <w:pgSz w:h="16838" w:orient="portrait" w:w="11906"/>
      <w:pgMar w:bottom="720" w:footer="1134" w:gutter="0" w:header="567" w:left="720" w:right="720" w:top="425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drawing>
        <wp:anchor allowOverlap="true" behindDoc="true" layoutInCell="true" locked="false" relativeHeight="251658240" simplePos="false">
          <wp:simplePos x="0" y="0"/>
          <wp:positionH relativeFrom="page">
            <wp:posOffset>3057525</wp:posOffset>
          </wp:positionH>
          <wp:positionV relativeFrom="paragraph">
            <wp:posOffset>-294640</wp:posOffset>
          </wp:positionV>
          <wp:extent cx="866775" cy="300355"/>
          <wp:wrapNone/>
          <wp:docPr hidden="false" id="2" name="Picture 2"/>
          <a:graphic>
            <a:graphicData uri="http://schemas.openxmlformats.org/drawingml/2006/picture">
              <pic:pic>
                <pic:nvPicPr>
                  <pic:cNvPr hidden="false" id="1" name="Picture 1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866775" cy="300355"/>
                  </a:xfrm>
                  <a:prstGeom prst="rect"/>
                </pic:spPr>
              </pic:pic>
            </a:graphicData>
          </a:graphic>
        </wp:anchor>
      </w:drawing>
    </w:r>
  </w:p>
  <w:p w14:paraId="02000000">
    <w:pPr>
      <w:pStyle w:val="Style_1"/>
      <w:widowControl w:val="1"/>
      <w:ind/>
      <w:jc w:val="center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rPr>
      <w:sz w:val="24"/>
    </w:rPr>
  </w:style>
  <w:style w:default="1" w:styleId="Style_7_ch" w:type="character">
    <w:name w:val="Normal"/>
    <w:link w:val="Style_7"/>
    <w:rPr>
      <w:sz w:val="24"/>
    </w:rPr>
  </w:style>
  <w:style w:styleId="Style_8" w:type="paragraph">
    <w:name w:val="toc 2"/>
    <w:next w:val="Style_7"/>
    <w:link w:val="Style_8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7"/>
    <w:link w:val="Style_9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Balloon Text"/>
    <w:basedOn w:val="Style_7"/>
    <w:link w:val="Style_10_ch"/>
    <w:rPr>
      <w:rFonts w:ascii="Tahoma" w:hAnsi="Tahoma"/>
      <w:sz w:val="16"/>
    </w:rPr>
  </w:style>
  <w:style w:styleId="Style_10_ch" w:type="character">
    <w:name w:val="Balloon Text"/>
    <w:basedOn w:val="Style_7_ch"/>
    <w:link w:val="Style_10"/>
    <w:rPr>
      <w:rFonts w:ascii="Tahoma" w:hAnsi="Tahoma"/>
      <w:sz w:val="16"/>
    </w:rPr>
  </w:style>
  <w:style w:styleId="Style_11" w:type="paragraph">
    <w:name w:val="toc 6"/>
    <w:next w:val="Style_7"/>
    <w:link w:val="Style_11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7"/>
    <w:link w:val="Style_12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FollowedHyperlink"/>
    <w:link w:val="Style_13_ch"/>
    <w:rPr>
      <w:color w:val="954F72"/>
      <w:u w:val="single"/>
    </w:rPr>
  </w:style>
  <w:style w:styleId="Style_13_ch" w:type="character">
    <w:name w:val="FollowedHyperlink"/>
    <w:link w:val="Style_13"/>
    <w:rPr>
      <w:color w:val="954F72"/>
      <w:u w:val="single"/>
    </w:rPr>
  </w:style>
  <w:style w:styleId="Style_4" w:type="paragraph">
    <w:name w:val="Normal (Web)"/>
    <w:basedOn w:val="Style_7"/>
    <w:link w:val="Style_4_ch"/>
    <w:pPr>
      <w:widowControl w:val="1"/>
      <w:spacing w:afterAutospacing="on" w:beforeAutospacing="on"/>
      <w:ind/>
    </w:pPr>
  </w:style>
  <w:style w:styleId="Style_4_ch" w:type="character">
    <w:name w:val="Normal (Web)"/>
    <w:basedOn w:val="Style_7_ch"/>
    <w:link w:val="Style_4"/>
  </w:style>
  <w:style w:styleId="Style_14" w:type="paragraph">
    <w:name w:val="End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15" w:type="paragraph">
    <w:name w:val="heading 3"/>
    <w:next w:val="Style_7"/>
    <w:link w:val="Style_15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5_ch" w:type="character">
    <w:name w:val="heading 3"/>
    <w:link w:val="Style_15"/>
    <w:rPr>
      <w:rFonts w:ascii="XO Thames" w:hAnsi="XO Thames"/>
      <w:b w:val="1"/>
      <w:sz w:val="26"/>
    </w:rPr>
  </w:style>
  <w:style w:styleId="Style_16" w:type="paragraph">
    <w:name w:val="Emphasis"/>
    <w:link w:val="Style_16_ch"/>
    <w:rPr>
      <w:i w:val="1"/>
    </w:rPr>
  </w:style>
  <w:style w:styleId="Style_16_ch" w:type="character">
    <w:name w:val="Emphasis"/>
    <w:link w:val="Style_16"/>
    <w:rPr>
      <w:i w:val="1"/>
    </w:rPr>
  </w:style>
  <w:style w:styleId="Style_6" w:type="paragraph">
    <w:name w:val="List Paragraph"/>
    <w:basedOn w:val="Style_7"/>
    <w:link w:val="Style_6_ch"/>
    <w:pPr>
      <w:widowControl w:val="1"/>
      <w:ind w:left="720"/>
      <w:contextualSpacing w:val="1"/>
    </w:pPr>
  </w:style>
  <w:style w:styleId="Style_6_ch" w:type="character">
    <w:name w:val="List Paragraph"/>
    <w:basedOn w:val="Style_7_ch"/>
    <w:link w:val="Style_6"/>
  </w:style>
  <w:style w:styleId="Style_17" w:type="paragraph">
    <w:name w:val="toc 3"/>
    <w:next w:val="Style_7"/>
    <w:link w:val="Style_1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3" w:type="paragraph">
    <w:name w:val="Strong"/>
    <w:link w:val="Style_3_ch"/>
    <w:rPr>
      <w:b w:val="1"/>
    </w:rPr>
  </w:style>
  <w:style w:styleId="Style_3_ch" w:type="character">
    <w:name w:val="Strong"/>
    <w:link w:val="Style_3"/>
    <w:rPr>
      <w:b w:val="1"/>
    </w:rPr>
  </w:style>
  <w:style w:styleId="Style_18" w:type="paragraph">
    <w:name w:val="heading 5"/>
    <w:next w:val="Style_7"/>
    <w:link w:val="Style_1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8_ch" w:type="character">
    <w:name w:val="heading 5"/>
    <w:link w:val="Style_18"/>
    <w:rPr>
      <w:rFonts w:ascii="XO Thames" w:hAnsi="XO Thames"/>
      <w:b w:val="1"/>
      <w:sz w:val="22"/>
    </w:rPr>
  </w:style>
  <w:style w:styleId="Style_19" w:type="paragraph">
    <w:name w:val="heading 1"/>
    <w:basedOn w:val="Style_7"/>
    <w:next w:val="Style_7"/>
    <w:link w:val="Style_19_ch"/>
    <w:uiPriority w:val="9"/>
    <w:qFormat/>
    <w:pPr>
      <w:keepNext w:val="1"/>
      <w:widowControl w:val="1"/>
      <w:pBdr>
        <w:bottom w:color="000000" w:space="1" w:sz="12" w:val="single"/>
      </w:pBdr>
      <w:ind/>
      <w:jc w:val="center"/>
      <w:outlineLvl w:val="0"/>
    </w:pPr>
    <w:rPr>
      <w:b w:val="1"/>
    </w:rPr>
  </w:style>
  <w:style w:styleId="Style_19_ch" w:type="character">
    <w:name w:val="heading 1"/>
    <w:basedOn w:val="Style_7_ch"/>
    <w:link w:val="Style_19"/>
    <w:rPr>
      <w:b w:val="1"/>
    </w:rPr>
  </w:style>
  <w:style w:styleId="Style_5" w:type="paragraph">
    <w:name w:val="Hyperlink"/>
    <w:link w:val="Style_5_ch"/>
    <w:rPr>
      <w:color w:val="0000FF"/>
      <w:u w:val="single"/>
    </w:rPr>
  </w:style>
  <w:style w:styleId="Style_5_ch" w:type="character">
    <w:name w:val="Hyperlink"/>
    <w:link w:val="Style_5"/>
    <w:rPr>
      <w:color w:val="0000FF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7"/>
    <w:link w:val="Style_2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1" w:type="paragraph">
    <w:name w:val="header"/>
    <w:basedOn w:val="Style_7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7_ch"/>
    <w:link w:val="Style_1"/>
  </w:style>
  <w:style w:styleId="Style_23" w:type="paragraph">
    <w:name w:val="toc 9"/>
    <w:next w:val="Style_7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toc 8"/>
    <w:next w:val="Style_7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toc 5"/>
    <w:next w:val="Style_7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Subtitle"/>
    <w:next w:val="Style_7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footer"/>
    <w:basedOn w:val="Style_7"/>
    <w:link w:val="Style_27_ch"/>
    <w:pPr>
      <w:widowControl w:val="1"/>
      <w:tabs>
        <w:tab w:leader="none" w:pos="4677" w:val="center"/>
        <w:tab w:leader="none" w:pos="9355" w:val="right"/>
      </w:tabs>
      <w:ind/>
    </w:pPr>
  </w:style>
  <w:style w:styleId="Style_27_ch" w:type="character">
    <w:name w:val="footer"/>
    <w:basedOn w:val="Style_7_ch"/>
    <w:link w:val="Style_27"/>
  </w:style>
  <w:style w:styleId="Style_28" w:type="paragraph">
    <w:name w:val="Title"/>
    <w:basedOn w:val="Style_7"/>
    <w:link w:val="Style_28_ch"/>
    <w:uiPriority w:val="10"/>
    <w:qFormat/>
    <w:pPr>
      <w:widowControl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/>
      <w:jc w:val="center"/>
    </w:pPr>
    <w:rPr>
      <w:b w:val="1"/>
    </w:rPr>
  </w:style>
  <w:style w:styleId="Style_28_ch" w:type="character">
    <w:name w:val="Title"/>
    <w:basedOn w:val="Style_7_ch"/>
    <w:link w:val="Style_28"/>
    <w:rPr>
      <w:b w:val="1"/>
    </w:rPr>
  </w:style>
  <w:style w:styleId="Style_29" w:type="paragraph">
    <w:name w:val="heading 4"/>
    <w:next w:val="Style_7"/>
    <w:link w:val="Style_2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9_ch" w:type="character">
    <w:name w:val="heading 4"/>
    <w:link w:val="Style_29"/>
    <w:rPr>
      <w:rFonts w:ascii="XO Thames" w:hAnsi="XO Thames"/>
      <w:b w:val="1"/>
      <w:sz w:val="24"/>
    </w:rPr>
  </w:style>
  <w:style w:styleId="Style_30" w:type="paragraph">
    <w:name w:val="Default Paragraph Font"/>
    <w:link w:val="Style_30_ch"/>
  </w:style>
  <w:style w:styleId="Style_30_ch" w:type="character">
    <w:name w:val="Default Paragraph Font"/>
    <w:link w:val="Style_30"/>
  </w:style>
  <w:style w:styleId="Style_31" w:type="paragraph">
    <w:name w:val="heading 2"/>
    <w:basedOn w:val="Style_7"/>
    <w:next w:val="Style_7"/>
    <w:link w:val="Style_31_ch"/>
    <w:uiPriority w:val="9"/>
    <w:qFormat/>
    <w:pPr>
      <w:keepNext w:val="1"/>
      <w:widowControl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 w:left="360"/>
      <w:jc w:val="center"/>
      <w:outlineLvl w:val="1"/>
    </w:pPr>
    <w:rPr>
      <w:b w:val="1"/>
    </w:rPr>
  </w:style>
  <w:style w:styleId="Style_31_ch" w:type="character">
    <w:name w:val="heading 2"/>
    <w:basedOn w:val="Style_7_ch"/>
    <w:link w:val="Style_31"/>
    <w:rPr>
      <w:b w:val="1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2" w:type="table">
    <w:name w:val="Table Grid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_rels/header1.xml.rels><?xml version="1.0" encoding="UTF-8" standalone="no" ?>
<Relationships xmlns="http://schemas.openxmlformats.org/package/2006/relationships">
  <Relationship Id="rId1" Target="media/1.emf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2025-12-05T12:53:46Z</dcterms:created>
  <dcterms:modified xsi:type="dcterms:W3CDTF">2025-12-05T12:54:28Z</dcterms:modified>
</cp:coreProperties>
</file>