
<file path=[Content_Types].xml><?xml version="1.0" encoding="utf-8"?>
<Types xmlns="http://schemas.openxmlformats.org/package/2006/content-types">
  <Default ContentType="image/x-emf" Extension="emf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tbl>
      <w:tblPr>
        <w:tblStyle w:val="Style_2"/>
        <w:tblW w:type="auto" w:w="0"/>
        <w:tblInd w:type="dxa" w:w="-5"/>
        <w:tblBorders>
          <w:top w:color="000000" w:sz="6" w:val="single"/>
          <w:left w:color="000000" w:sz="6" w:val="single"/>
          <w:bottom w:color="000000" w:sz="6" w:val="single"/>
          <w:right w:color="000000" w:sz="6" w:val="single"/>
          <w:insideH w:color="000000" w:sz="6" w:val="single"/>
          <w:insideV w:color="000000" w:sz="6" w:val="single"/>
        </w:tblBorders>
        <w:tblLayout w:type="fixed"/>
      </w:tblPr>
      <w:tblGrid>
        <w:gridCol w:w="5200"/>
        <w:gridCol w:w="5191"/>
      </w:tblGrid>
      <w:tr>
        <w:tc>
          <w:tcPr>
            <w:tcW w:type="dxa" w:w="10391"/>
            <w:gridSpan w:val="2"/>
            <w:tcBorders>
              <w:top w:color="000000" w:sz="18" w:val="single"/>
              <w:left w:color="000000" w:sz="18" w:val="single"/>
              <w:bottom w:color="000000" w:sz="6" w:val="single"/>
              <w:right w:color="000000" w:sz="18" w:val="single"/>
            </w:tcBorders>
            <w:shd w:themeFill="accent4" w:val="clear"/>
          </w:tcPr>
          <w:p w14:paraId="02000000">
            <w:pPr>
              <w:widowControl w:val="1"/>
              <w:ind/>
              <w:jc w:val="center"/>
              <w:rPr>
                <w:rFonts w:ascii="Century Gothic" w:hAnsi="Century Gothic"/>
                <w:b w:val="1"/>
              </w:rPr>
            </w:pPr>
            <w:r>
              <w:rPr>
                <w:rFonts w:ascii="Century Gothic" w:hAnsi="Century Gothic"/>
                <w:b w:val="1"/>
              </w:rPr>
              <w:t>КОНКУРС «</w:t>
            </w:r>
            <w:r>
              <w:rPr>
                <w:rFonts w:ascii="Century Gothic" w:hAnsi="Century Gothic"/>
                <w:b w:val="1"/>
              </w:rPr>
              <w:t>Лучшее корпоративное медиа</w:t>
            </w:r>
            <w:r>
              <w:rPr>
                <w:rFonts w:ascii="Century Gothic" w:hAnsi="Century Gothic"/>
                <w:b w:val="1"/>
              </w:rPr>
              <w:t>»</w:t>
            </w:r>
          </w:p>
          <w:p w14:paraId="03000000">
            <w:pPr>
              <w:widowControl w:val="1"/>
              <w:ind/>
              <w:jc w:val="center"/>
              <w:rPr>
                <w:rFonts w:ascii="Century Gothic" w:hAnsi="Century Gothic"/>
                <w:b w:val="1"/>
              </w:rPr>
            </w:pPr>
            <w:r>
              <w:rPr>
                <w:rFonts w:ascii="Century Gothic" w:hAnsi="Century Gothic"/>
                <w:b w:val="1"/>
              </w:rPr>
              <w:t>ВОПРОСЫ ДЛЯ ПРОДВИЖЕНИЯ В ТЕЛЕГРАМ-КАНАЛЕ АКМР</w:t>
            </w:r>
          </w:p>
          <w:p w14:paraId="04000000">
            <w:pPr>
              <w:widowControl w:val="1"/>
              <w:ind/>
              <w:jc w:val="center"/>
              <w:rPr>
                <w:rFonts w:ascii="Century Gothic" w:hAnsi="Century Gothic"/>
                <w:b w:val="1"/>
              </w:rPr>
            </w:pPr>
            <w:r>
              <w:rPr>
                <w:rFonts w:ascii="Century Gothic" w:hAnsi="Century Gothic"/>
                <w:b w:val="1"/>
              </w:rPr>
              <w:t xml:space="preserve"> </w:t>
            </w:r>
            <w:r>
              <w:rPr>
                <w:rStyle w:val="Style_3_ch"/>
                <w:rFonts w:ascii="Century Gothic" w:hAnsi="Century Gothic"/>
              </w:rPr>
              <w:fldChar w:fldCharType="begin"/>
            </w:r>
            <w:r>
              <w:rPr>
                <w:rStyle w:val="Style_3_ch"/>
                <w:rFonts w:ascii="Century Gothic" w:hAnsi="Century Gothic"/>
              </w:rPr>
              <w:instrText>HYPERLINK "https://t.me/AKMRrulit"</w:instrText>
            </w:r>
            <w:r>
              <w:rPr>
                <w:rStyle w:val="Style_3_ch"/>
                <w:rFonts w:ascii="Century Gothic" w:hAnsi="Century Gothic"/>
              </w:rPr>
              <w:fldChar w:fldCharType="separate"/>
            </w:r>
            <w:r>
              <w:rPr>
                <w:rStyle w:val="Style_3_ch"/>
                <w:rFonts w:ascii="Century Gothic" w:hAnsi="Century Gothic"/>
              </w:rPr>
              <w:t>https://t.me/AKMRrulit</w:t>
            </w:r>
            <w:r>
              <w:rPr>
                <w:rStyle w:val="Style_3_ch"/>
                <w:rFonts w:ascii="Century Gothic" w:hAnsi="Century Gothic"/>
              </w:rPr>
              <w:fldChar w:fldCharType="end"/>
            </w:r>
          </w:p>
        </w:tc>
      </w:tr>
      <w:tr>
        <w:tc>
          <w:tcPr>
            <w:tcW w:type="dxa" w:w="10391"/>
            <w:gridSpan w:val="2"/>
            <w:tcBorders>
              <w:top w:color="000000" w:sz="6" w:val="single"/>
              <w:left w:color="000000" w:sz="18" w:val="single"/>
              <w:bottom w:color="000000" w:sz="18" w:val="single"/>
              <w:right w:color="000000" w:sz="18" w:val="single"/>
            </w:tcBorders>
          </w:tcPr>
          <w:p w14:paraId="05000000">
            <w:pPr>
              <w:widowControl w:val="1"/>
              <w:ind/>
              <w:jc w:val="center"/>
              <w:rPr>
                <w:rFonts w:ascii="Century Gothic" w:hAnsi="Century Gothic"/>
                <w:spacing w:val="-4"/>
              </w:rPr>
            </w:pPr>
            <w:r>
              <w:rPr>
                <w:rFonts w:ascii="Century Gothic" w:hAnsi="Century Gothic"/>
              </w:rPr>
              <w:t>З</w:t>
            </w:r>
            <w:r>
              <w:rPr>
                <w:rFonts w:ascii="Century Gothic" w:hAnsi="Century Gothic"/>
              </w:rPr>
              <w:t>аполнить</w:t>
            </w:r>
            <w:r>
              <w:rPr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  <w:spacing w:val="-4"/>
                <w:u w:val="single"/>
              </w:rPr>
              <w:t xml:space="preserve">в </w:t>
            </w:r>
            <w:r>
              <w:rPr>
                <w:rFonts w:ascii="Century Gothic" w:hAnsi="Century Gothic"/>
                <w:spacing w:val="-4"/>
                <w:u w:val="single"/>
              </w:rPr>
              <w:t>формате</w:t>
            </w:r>
            <w:r>
              <w:rPr>
                <w:rFonts w:ascii="Century Gothic" w:hAnsi="Century Gothic"/>
                <w:spacing w:val="-4"/>
                <w:u w:val="single"/>
              </w:rPr>
              <w:t xml:space="preserve"> D</w:t>
            </w:r>
            <w:r>
              <w:rPr>
                <w:rFonts w:ascii="Century Gothic" w:hAnsi="Century Gothic"/>
                <w:spacing w:val="-4"/>
                <w:u w:val="single"/>
              </w:rPr>
              <w:t>OC</w:t>
            </w:r>
          </w:p>
          <w:p w14:paraId="06000000">
            <w:pPr>
              <w:widowControl w:val="1"/>
              <w:ind/>
              <w:jc w:val="center"/>
              <w:rPr>
                <w:rFonts w:ascii="Century Gothic" w:hAnsi="Century Gothic"/>
                <w:spacing w:val="-4"/>
              </w:rPr>
            </w:pPr>
            <w:r>
              <w:rPr>
                <w:rFonts w:ascii="Century Gothic" w:hAnsi="Century Gothic"/>
                <w:spacing w:val="-4"/>
              </w:rPr>
              <w:t>и отправить</w:t>
            </w:r>
            <w:r>
              <w:rPr>
                <w:rFonts w:ascii="Century Gothic" w:hAnsi="Century Gothic"/>
                <w:spacing w:val="-4"/>
              </w:rPr>
              <w:t xml:space="preserve"> на </w:t>
            </w:r>
            <w:r>
              <w:rPr>
                <w:rFonts w:ascii="Century Gothic" w:hAnsi="Century Gothic"/>
                <w:spacing w:val="-4"/>
              </w:rPr>
              <w:t>e</w:t>
            </w:r>
            <w:r>
              <w:rPr>
                <w:rFonts w:ascii="Century Gothic" w:hAnsi="Century Gothic"/>
                <w:spacing w:val="-4"/>
              </w:rPr>
              <w:t>-</w:t>
            </w:r>
            <w:r>
              <w:rPr>
                <w:rFonts w:ascii="Century Gothic" w:hAnsi="Century Gothic"/>
                <w:spacing w:val="-4"/>
              </w:rPr>
              <w:t>mail</w:t>
            </w:r>
            <w:r>
              <w:rPr>
                <w:rFonts w:ascii="Century Gothic" w:hAnsi="Century Gothic"/>
                <w:spacing w:val="-4"/>
              </w:rPr>
              <w:t xml:space="preserve"> </w:t>
            </w:r>
            <w:r>
              <w:rPr>
                <w:rStyle w:val="Style_3_ch"/>
                <w:rFonts w:ascii="Century Gothic" w:hAnsi="Century Gothic"/>
                <w:spacing w:val="-4"/>
              </w:rPr>
              <w:fldChar w:fldCharType="begin"/>
            </w:r>
            <w:r>
              <w:rPr>
                <w:rStyle w:val="Style_3_ch"/>
                <w:rFonts w:ascii="Century Gothic" w:hAnsi="Century Gothic"/>
                <w:spacing w:val="-4"/>
              </w:rPr>
              <w:instrText>HYPERLINK "mailto:org@corpmedia.ru"</w:instrText>
            </w:r>
            <w:r>
              <w:rPr>
                <w:rStyle w:val="Style_3_ch"/>
                <w:rFonts w:ascii="Century Gothic" w:hAnsi="Century Gothic"/>
                <w:spacing w:val="-4"/>
              </w:rPr>
              <w:fldChar w:fldCharType="separate"/>
            </w:r>
            <w:r>
              <w:rPr>
                <w:rStyle w:val="Style_3_ch"/>
                <w:rFonts w:ascii="Century Gothic" w:hAnsi="Century Gothic"/>
                <w:spacing w:val="-4"/>
              </w:rPr>
              <w:t>o</w:t>
            </w:r>
            <w:r>
              <w:rPr>
                <w:rStyle w:val="Style_3_ch"/>
                <w:rFonts w:ascii="Century Gothic" w:hAnsi="Century Gothic"/>
                <w:spacing w:val="-4"/>
              </w:rPr>
              <w:t>rg@corpmedia.ru</w:t>
            </w:r>
            <w:r>
              <w:rPr>
                <w:rStyle w:val="Style_3_ch"/>
                <w:rFonts w:ascii="Century Gothic" w:hAnsi="Century Gothic"/>
                <w:spacing w:val="-4"/>
              </w:rPr>
              <w:fldChar w:fldCharType="end"/>
            </w:r>
            <w:r>
              <w:rPr>
                <w:rFonts w:ascii="Century Gothic" w:hAnsi="Century Gothic"/>
                <w:spacing w:val="-4"/>
              </w:rPr>
              <w:t xml:space="preserve"> </w:t>
            </w:r>
          </w:p>
          <w:p w14:paraId="07000000">
            <w:pPr>
              <w:widowControl w:val="1"/>
              <w:ind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+7 (495) </w:t>
            </w:r>
            <w:r>
              <w:rPr>
                <w:rFonts w:ascii="Century Gothic" w:hAnsi="Century Gothic"/>
              </w:rPr>
              <w:t>157 56 56</w:t>
            </w:r>
          </w:p>
        </w:tc>
      </w:tr>
      <w:tr>
        <w:tc>
          <w:tcPr>
            <w:tcW w:type="dxa" w:w="10391"/>
            <w:gridSpan w:val="2"/>
            <w:tcBorders>
              <w:top w:color="000000" w:sz="18" w:val="single"/>
              <w:left w:color="000000" w:sz="18" w:val="single"/>
              <w:bottom w:color="000000" w:sz="6" w:val="single"/>
              <w:right w:color="000000" w:sz="18" w:val="single"/>
            </w:tcBorders>
            <w:shd w:themeFill="accent4" w:val="clear"/>
          </w:tcPr>
          <w:p w14:paraId="08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 w:val="1"/>
              </w:rPr>
              <w:t>КОНТАКТНЫЕ ДАННЫЕ</w:t>
            </w:r>
          </w:p>
        </w:tc>
      </w:tr>
      <w:tr>
        <w:tc>
          <w:tcPr>
            <w:tcW w:type="dxa" w:w="5200"/>
            <w:tcBorders>
              <w:top w:color="000000" w:sz="6" w:val="single"/>
              <w:left w:color="000000" w:sz="18" w:val="single"/>
              <w:bottom w:color="000000" w:sz="6" w:val="single"/>
              <w:right w:color="000000" w:sz="6" w:val="single"/>
            </w:tcBorders>
          </w:tcPr>
          <w:p w14:paraId="09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Фамилия, имя, отчество </w:t>
            </w:r>
            <w:r>
              <w:rPr>
                <w:rFonts w:ascii="Century Gothic" w:hAnsi="Century Gothic"/>
              </w:rPr>
              <w:t>(полностью)</w:t>
            </w:r>
          </w:p>
        </w:tc>
        <w:tc>
          <w:tcPr>
            <w:tcW w:type="dxa" w:w="5191"/>
            <w:tcBorders>
              <w:top w:color="000000" w:sz="6" w:val="single"/>
              <w:left w:color="000000" w:sz="6" w:val="single"/>
              <w:bottom w:color="000000" w:sz="6" w:val="single"/>
              <w:right w:color="000000" w:sz="18" w:val="single"/>
            </w:tcBorders>
          </w:tcPr>
          <w:p w14:paraId="0A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00"/>
            <w:tcBorders>
              <w:top w:color="000000" w:sz="6" w:val="single"/>
              <w:left w:color="000000" w:sz="18" w:val="single"/>
              <w:bottom w:color="000000" w:sz="6" w:val="single"/>
              <w:right w:color="000000" w:sz="6" w:val="single"/>
            </w:tcBorders>
          </w:tcPr>
          <w:p w14:paraId="0B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Место работы</w:t>
            </w:r>
          </w:p>
        </w:tc>
        <w:tc>
          <w:tcPr>
            <w:tcW w:type="dxa" w:w="5191"/>
            <w:tcBorders>
              <w:top w:color="000000" w:sz="6" w:val="single"/>
              <w:left w:color="000000" w:sz="6" w:val="single"/>
              <w:bottom w:color="000000" w:sz="6" w:val="single"/>
              <w:right w:color="000000" w:sz="18" w:val="single"/>
            </w:tcBorders>
          </w:tcPr>
          <w:p w14:paraId="0C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00"/>
            <w:tcBorders>
              <w:top w:color="000000" w:sz="6" w:val="single"/>
              <w:left w:color="000000" w:sz="18" w:val="single"/>
              <w:bottom w:color="000000" w:sz="6" w:val="single"/>
              <w:right w:color="000000" w:sz="6" w:val="single"/>
            </w:tcBorders>
          </w:tcPr>
          <w:p w14:paraId="0D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Должность</w:t>
            </w:r>
          </w:p>
        </w:tc>
        <w:tc>
          <w:tcPr>
            <w:tcW w:type="dxa" w:w="5191"/>
            <w:tcBorders>
              <w:top w:color="000000" w:sz="6" w:val="single"/>
              <w:left w:color="000000" w:sz="6" w:val="single"/>
              <w:bottom w:color="000000" w:sz="6" w:val="single"/>
              <w:right w:color="000000" w:sz="18" w:val="single"/>
            </w:tcBorders>
          </w:tcPr>
          <w:p w14:paraId="0E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10391"/>
            <w:gridSpan w:val="2"/>
            <w:tcBorders>
              <w:top w:color="000000" w:sz="6" w:val="single"/>
              <w:left w:color="000000" w:sz="18" w:val="single"/>
              <w:bottom w:color="000000" w:sz="6" w:val="single"/>
              <w:right w:color="000000" w:sz="18" w:val="single"/>
            </w:tcBorders>
            <w:shd w:themeFill="accent4" w:val="clear"/>
          </w:tcPr>
          <w:p w14:paraId="0F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 w:val="1"/>
              </w:rPr>
              <w:t xml:space="preserve">КОНФИДЕНЦИАЛЬНЫЕ ДАННЫЕ </w:t>
            </w:r>
            <w:r>
              <w:rPr>
                <w:rFonts w:ascii="Century Gothic" w:hAnsi="Century Gothic"/>
              </w:rPr>
              <w:t>(на сайте не публикуются)</w:t>
            </w:r>
            <w:r>
              <w:rPr>
                <w:rFonts w:ascii="Century Gothic" w:hAnsi="Century Gothic"/>
                <w:b w:val="1"/>
              </w:rPr>
              <w:t xml:space="preserve"> </w:t>
            </w:r>
          </w:p>
        </w:tc>
      </w:tr>
      <w:tr>
        <w:tc>
          <w:tcPr>
            <w:tcW w:type="dxa" w:w="5200"/>
            <w:tcBorders>
              <w:top w:color="000000" w:sz="6" w:val="single"/>
              <w:left w:color="000000" w:sz="18" w:val="single"/>
              <w:bottom w:color="000000" w:sz="6" w:val="single"/>
              <w:right w:color="000000" w:sz="6" w:val="single"/>
            </w:tcBorders>
          </w:tcPr>
          <w:p w14:paraId="10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Мобильный т</w:t>
            </w:r>
            <w:r>
              <w:rPr>
                <w:rFonts w:ascii="Century Gothic" w:hAnsi="Century Gothic"/>
              </w:rPr>
              <w:t xml:space="preserve">елефон </w:t>
            </w:r>
          </w:p>
        </w:tc>
        <w:tc>
          <w:tcPr>
            <w:tcW w:type="dxa" w:w="5191"/>
            <w:tcBorders>
              <w:top w:color="000000" w:sz="6" w:val="single"/>
              <w:left w:color="000000" w:sz="6" w:val="single"/>
              <w:bottom w:color="000000" w:sz="6" w:val="single"/>
              <w:right w:color="000000" w:sz="18" w:val="single"/>
            </w:tcBorders>
          </w:tcPr>
          <w:p w14:paraId="11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00"/>
            <w:tcBorders>
              <w:top w:color="000000" w:sz="6" w:val="single"/>
              <w:left w:color="000000" w:sz="18" w:val="single"/>
              <w:bottom w:color="000000" w:sz="6" w:val="single"/>
              <w:right w:color="000000" w:sz="6" w:val="single"/>
            </w:tcBorders>
          </w:tcPr>
          <w:p w14:paraId="12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e-mail</w:t>
            </w:r>
          </w:p>
        </w:tc>
        <w:tc>
          <w:tcPr>
            <w:tcW w:type="dxa" w:w="5191"/>
            <w:tcBorders>
              <w:top w:color="000000" w:sz="6" w:val="single"/>
              <w:left w:color="000000" w:sz="6" w:val="single"/>
              <w:bottom w:color="000000" w:sz="6" w:val="single"/>
              <w:right w:color="000000" w:sz="18" w:val="single"/>
            </w:tcBorders>
          </w:tcPr>
          <w:p w14:paraId="13000000">
            <w:pPr>
              <w:rPr>
                <w:rFonts w:ascii="Century Gothic" w:hAnsi="Century Gothic"/>
              </w:rPr>
            </w:pPr>
          </w:p>
        </w:tc>
      </w:tr>
      <w:tr>
        <w:tc>
          <w:tcPr>
            <w:tcW w:type="dxa" w:w="5200"/>
            <w:tcBorders>
              <w:top w:color="000000" w:sz="6" w:val="single"/>
              <w:left w:color="000000" w:sz="18" w:val="single"/>
              <w:bottom w:color="000000" w:sz="18" w:val="single"/>
              <w:right w:color="000000" w:sz="6" w:val="single"/>
            </w:tcBorders>
          </w:tcPr>
          <w:p w14:paraId="14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Telegram @</w:t>
            </w:r>
          </w:p>
        </w:tc>
        <w:tc>
          <w:tcPr>
            <w:tcW w:type="dxa" w:w="5191"/>
            <w:tcBorders>
              <w:top w:color="000000" w:sz="6" w:val="single"/>
              <w:left w:color="000000" w:sz="6" w:val="single"/>
              <w:bottom w:color="000000" w:sz="18" w:val="single"/>
              <w:right w:color="000000" w:sz="18" w:val="single"/>
            </w:tcBorders>
          </w:tcPr>
          <w:p w14:paraId="15000000">
            <w:pPr>
              <w:rPr>
                <w:rFonts w:ascii="Century Gothic" w:hAnsi="Century Gothic"/>
              </w:rPr>
            </w:pPr>
          </w:p>
        </w:tc>
      </w:tr>
    </w:tbl>
    <w:p w14:paraId="16000000">
      <w:pPr>
        <w:rPr>
          <w:rFonts w:ascii="Century Gothic" w:hAnsi="Century Gothic"/>
        </w:rPr>
      </w:pPr>
    </w:p>
    <w:tbl>
      <w:tblPr>
        <w:tblStyle w:val="Style_2"/>
        <w:tblW w:type="auto" w:w="0"/>
        <w:tblBorders>
          <w:top w:color="000000" w:sz="18" w:val="single"/>
          <w:left w:color="000000" w:sz="18" w:val="single"/>
          <w:bottom w:color="000000" w:sz="18" w:val="single"/>
          <w:right w:color="000000" w:sz="18" w:val="single"/>
          <w:insideH w:color="000000" w:sz="12" w:val="single"/>
          <w:insideV w:color="000000" w:sz="12" w:val="single"/>
        </w:tblBorders>
        <w:tblLayout w:type="fixed"/>
      </w:tblPr>
      <w:tblGrid>
        <w:gridCol w:w="10475"/>
      </w:tblGrid>
      <w:tr>
        <w:tc>
          <w:tcPr>
            <w:tcW w:type="dxa" w:w="10475"/>
            <w:tcBorders>
              <w:top w:color="000000" w:sz="18" w:val="single"/>
              <w:left w:color="000000" w:sz="18" w:val="single"/>
              <w:bottom w:color="000000" w:sz="12" w:val="single"/>
              <w:right w:color="000000" w:sz="18" w:val="single"/>
            </w:tcBorders>
            <w:shd w:themeFill="accent4" w:val="clear"/>
            <w:vAlign w:val="center"/>
          </w:tcPr>
          <w:p w14:paraId="17000000">
            <w:pPr>
              <w:widowControl w:val="1"/>
              <w:ind/>
              <w:jc w:val="both"/>
              <w:rPr>
                <w:rFonts w:ascii="Century Gothic" w:hAnsi="Century Gothic"/>
                <w:b w:val="1"/>
              </w:rPr>
            </w:pPr>
            <w:r>
              <w:rPr>
                <w:rFonts w:ascii="Century Gothic" w:hAnsi="Century Gothic"/>
                <w:b w:val="1"/>
              </w:rPr>
              <w:t>П</w:t>
            </w:r>
            <w:r>
              <w:rPr>
                <w:rFonts w:ascii="Century Gothic" w:hAnsi="Century Gothic"/>
                <w:b w:val="1"/>
              </w:rPr>
              <w:t xml:space="preserve">очему решили участвовать в </w:t>
            </w:r>
            <w:r>
              <w:rPr>
                <w:rFonts w:ascii="Century Gothic" w:hAnsi="Century Gothic"/>
                <w:b w:val="1"/>
              </w:rPr>
              <w:t>конкурсе</w:t>
            </w:r>
            <w:r>
              <w:rPr>
                <w:rFonts w:ascii="Century Gothic" w:hAnsi="Century Gothic"/>
                <w:b w:val="1"/>
              </w:rPr>
              <w:t xml:space="preserve"> </w:t>
            </w:r>
            <w:r>
              <w:rPr>
                <w:rFonts w:ascii="Century Gothic" w:hAnsi="Century Gothic"/>
                <w:b w:val="1"/>
              </w:rPr>
              <w:t>«</w:t>
            </w:r>
            <w:r>
              <w:rPr>
                <w:rFonts w:ascii="Century Gothic" w:hAnsi="Century Gothic"/>
                <w:b w:val="1"/>
              </w:rPr>
              <w:t>Лучшее корпоративное медиа</w:t>
            </w:r>
            <w:r>
              <w:rPr>
                <w:rFonts w:ascii="Century Gothic" w:hAnsi="Century Gothic"/>
                <w:b w:val="1"/>
              </w:rPr>
              <w:t>»?</w:t>
            </w:r>
          </w:p>
        </w:tc>
      </w:tr>
      <w:tr>
        <w:tc>
          <w:tcPr>
            <w:tcW w:type="dxa" w:w="10475"/>
            <w:tcBorders>
              <w:top w:color="000000" w:sz="12" w:val="single"/>
              <w:left w:color="000000" w:sz="18" w:val="single"/>
              <w:bottom w:color="000000" w:sz="12" w:val="single"/>
              <w:right w:color="000000" w:sz="18" w:val="single"/>
            </w:tcBorders>
            <w:shd w:fill="auto" w:val="clear"/>
            <w:vAlign w:val="center"/>
          </w:tcPr>
          <w:p w14:paraId="18000000">
            <w:pPr>
              <w:pStyle w:val="Style_4"/>
              <w:widowControl w:val="1"/>
              <w:ind/>
              <w:jc w:val="both"/>
              <w:rPr>
                <w:rFonts w:ascii="Century Gothic" w:hAnsi="Century Gothic"/>
                <w:sz w:val="24"/>
              </w:rPr>
            </w:pPr>
          </w:p>
          <w:p w14:paraId="19000000">
            <w:pPr>
              <w:pStyle w:val="Style_4"/>
              <w:widowControl w:val="1"/>
              <w:ind/>
              <w:jc w:val="both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 xml:space="preserve"> </w:t>
            </w:r>
          </w:p>
          <w:p w14:paraId="1A000000">
            <w:pPr>
              <w:pStyle w:val="Style_4"/>
              <w:widowControl w:val="1"/>
              <w:ind/>
              <w:jc w:val="both"/>
              <w:rPr>
                <w:rFonts w:ascii="Century Gothic" w:hAnsi="Century Gothic"/>
                <w:sz w:val="24"/>
              </w:rPr>
            </w:pPr>
          </w:p>
        </w:tc>
      </w:tr>
      <w:tr>
        <w:tc>
          <w:tcPr>
            <w:tcW w:type="dxa" w:w="10475"/>
            <w:tcBorders>
              <w:top w:color="000000" w:sz="12" w:val="single"/>
              <w:left w:color="000000" w:sz="18" w:val="single"/>
              <w:bottom w:color="000000" w:sz="12" w:val="single"/>
              <w:right w:color="000000" w:sz="18" w:val="single"/>
            </w:tcBorders>
            <w:shd w:themeFill="accent4" w:val="clear"/>
          </w:tcPr>
          <w:p w14:paraId="1B000000">
            <w:pPr>
              <w:widowControl w:val="1"/>
              <w:ind/>
              <w:jc w:val="both"/>
              <w:rPr>
                <w:rFonts w:ascii="Century Gothic" w:hAnsi="Century Gothic"/>
                <w:b w:val="1"/>
              </w:rPr>
            </w:pPr>
            <w:r>
              <w:rPr>
                <w:rFonts w:ascii="Century Gothic" w:hAnsi="Century Gothic"/>
                <w:b w:val="1"/>
              </w:rPr>
              <w:t>ПОЧЕМУ ВАЖЕН КОНКУРС ДЛЯ ОТРАСЛИ?</w:t>
            </w:r>
          </w:p>
        </w:tc>
      </w:tr>
      <w:tr>
        <w:tc>
          <w:tcPr>
            <w:tcW w:type="dxa" w:w="10475"/>
            <w:tcBorders>
              <w:top w:color="000000" w:sz="12" w:val="single"/>
              <w:left w:color="000000" w:sz="18" w:val="single"/>
              <w:bottom w:color="000000" w:sz="12" w:val="single"/>
              <w:right w:color="000000" w:sz="18" w:val="single"/>
            </w:tcBorders>
            <w:shd w:fill="auto" w:val="clear"/>
          </w:tcPr>
          <w:p w14:paraId="1C000000">
            <w:pPr>
              <w:pStyle w:val="Style_4"/>
              <w:widowControl w:val="1"/>
              <w:ind/>
              <w:jc w:val="both"/>
              <w:rPr>
                <w:rFonts w:ascii="Century Gothic" w:hAnsi="Century Gothic"/>
                <w:sz w:val="24"/>
              </w:rPr>
            </w:pPr>
          </w:p>
          <w:p w14:paraId="1D000000">
            <w:pPr>
              <w:pStyle w:val="Style_4"/>
              <w:widowControl w:val="1"/>
              <w:ind/>
              <w:jc w:val="both"/>
              <w:rPr>
                <w:rFonts w:ascii="Century Gothic" w:hAnsi="Century Gothic"/>
                <w:sz w:val="24"/>
              </w:rPr>
            </w:pPr>
          </w:p>
          <w:p w14:paraId="1E000000">
            <w:pPr>
              <w:pStyle w:val="Style_4"/>
              <w:widowControl w:val="1"/>
              <w:ind/>
              <w:jc w:val="both"/>
              <w:rPr>
                <w:rFonts w:ascii="Century Gothic" w:hAnsi="Century Gothic"/>
                <w:sz w:val="24"/>
              </w:rPr>
            </w:pPr>
          </w:p>
        </w:tc>
      </w:tr>
      <w:tr>
        <w:tc>
          <w:tcPr>
            <w:tcW w:type="dxa" w:w="10475"/>
            <w:tcBorders>
              <w:top w:color="000000" w:sz="12" w:val="single"/>
              <w:left w:color="000000" w:sz="18" w:val="single"/>
              <w:bottom w:color="000000" w:sz="12" w:val="single"/>
              <w:right w:color="000000" w:sz="18" w:val="single"/>
            </w:tcBorders>
            <w:shd w:themeFill="accent4" w:val="clear"/>
          </w:tcPr>
          <w:p w14:paraId="1F000000">
            <w:pPr>
              <w:widowControl w:val="1"/>
              <w:ind/>
              <w:jc w:val="both"/>
              <w:rPr>
                <w:rFonts w:ascii="Century Gothic" w:hAnsi="Century Gothic"/>
                <w:b w:val="1"/>
              </w:rPr>
            </w:pPr>
            <w:r>
              <w:rPr>
                <w:rFonts w:ascii="Century Gothic" w:hAnsi="Century Gothic"/>
                <w:b w:val="1"/>
              </w:rPr>
              <w:t>КАКОЕ СОСТ</w:t>
            </w:r>
            <w:r>
              <w:rPr>
                <w:rFonts w:ascii="Century Gothic" w:hAnsi="Century Gothic"/>
                <w:b w:val="1"/>
              </w:rPr>
              <w:t>ОЯНИЕ РЫНКА КОРПОРАТИВНОГО МЕДИА</w:t>
            </w:r>
            <w:r>
              <w:rPr>
                <w:rFonts w:ascii="Century Gothic" w:hAnsi="Century Gothic"/>
                <w:b w:val="1"/>
              </w:rPr>
              <w:t xml:space="preserve"> СЕЙЧАС?</w:t>
            </w:r>
          </w:p>
        </w:tc>
      </w:tr>
      <w:tr>
        <w:tc>
          <w:tcPr>
            <w:tcW w:type="dxa" w:w="10475"/>
            <w:tcBorders>
              <w:top w:color="000000" w:sz="12" w:val="single"/>
              <w:left w:color="000000" w:sz="18" w:val="single"/>
              <w:bottom w:color="000000" w:sz="12" w:val="single"/>
              <w:right w:color="000000" w:sz="18" w:val="single"/>
            </w:tcBorders>
            <w:shd w:fill="auto" w:val="clear"/>
          </w:tcPr>
          <w:p w14:paraId="20000000">
            <w:pPr>
              <w:pStyle w:val="Style_4"/>
              <w:widowControl w:val="1"/>
              <w:ind/>
              <w:jc w:val="both"/>
              <w:rPr>
                <w:rFonts w:ascii="Century Gothic" w:hAnsi="Century Gothic"/>
                <w:sz w:val="24"/>
              </w:rPr>
            </w:pPr>
          </w:p>
          <w:p w14:paraId="21000000">
            <w:pPr>
              <w:pStyle w:val="Style_4"/>
              <w:widowControl w:val="1"/>
              <w:ind/>
              <w:jc w:val="both"/>
              <w:rPr>
                <w:rFonts w:ascii="Century Gothic" w:hAnsi="Century Gothic"/>
                <w:sz w:val="24"/>
              </w:rPr>
            </w:pPr>
          </w:p>
          <w:p w14:paraId="22000000">
            <w:pPr>
              <w:pStyle w:val="Style_4"/>
              <w:widowControl w:val="1"/>
              <w:ind/>
              <w:jc w:val="both"/>
              <w:rPr>
                <w:rFonts w:ascii="Century Gothic" w:hAnsi="Century Gothic"/>
                <w:sz w:val="24"/>
              </w:rPr>
            </w:pPr>
          </w:p>
        </w:tc>
      </w:tr>
      <w:tr>
        <w:tc>
          <w:tcPr>
            <w:tcW w:type="dxa" w:w="10475"/>
            <w:tcBorders>
              <w:top w:color="000000" w:sz="12" w:val="single"/>
              <w:left w:color="000000" w:sz="18" w:val="single"/>
              <w:bottom w:color="000000" w:sz="12" w:val="single"/>
              <w:right w:color="000000" w:sz="18" w:val="single"/>
            </w:tcBorders>
            <w:shd w:themeFill="accent4" w:val="clear"/>
          </w:tcPr>
          <w:p w14:paraId="23000000">
            <w:pPr>
              <w:widowControl w:val="1"/>
              <w:ind/>
              <w:jc w:val="both"/>
              <w:rPr>
                <w:rFonts w:ascii="Century Gothic" w:hAnsi="Century Gothic"/>
                <w:b w:val="1"/>
              </w:rPr>
            </w:pPr>
            <w:r>
              <w:rPr>
                <w:rFonts w:ascii="Century Gothic" w:hAnsi="Century Gothic"/>
                <w:b w:val="1"/>
              </w:rPr>
              <w:t>КАКИЕ ИННОВАЦ</w:t>
            </w:r>
            <w:r>
              <w:rPr>
                <w:rFonts w:ascii="Century Gothic" w:hAnsi="Century Gothic"/>
                <w:b w:val="1"/>
              </w:rPr>
              <w:t>ИИ НА РЫНКЕ КОРПОРАТИВНОГО МЕДИА</w:t>
            </w:r>
            <w:bookmarkStart w:id="1" w:name="_GoBack"/>
            <w:bookmarkEnd w:id="1"/>
            <w:r>
              <w:rPr>
                <w:rFonts w:ascii="Century Gothic" w:hAnsi="Century Gothic"/>
                <w:b w:val="1"/>
              </w:rPr>
              <w:t>?</w:t>
            </w:r>
          </w:p>
        </w:tc>
      </w:tr>
      <w:tr>
        <w:tc>
          <w:tcPr>
            <w:tcW w:type="dxa" w:w="10475"/>
            <w:tcBorders>
              <w:top w:color="000000" w:sz="12" w:val="single"/>
              <w:left w:color="000000" w:sz="18" w:val="single"/>
              <w:bottom w:color="000000" w:sz="12" w:val="single"/>
              <w:right w:color="000000" w:sz="18" w:val="single"/>
            </w:tcBorders>
            <w:shd w:fill="auto" w:val="clear"/>
          </w:tcPr>
          <w:p w14:paraId="24000000">
            <w:pPr>
              <w:pStyle w:val="Style_4"/>
              <w:widowControl w:val="1"/>
              <w:ind/>
              <w:jc w:val="both"/>
              <w:rPr>
                <w:rFonts w:ascii="Century Gothic" w:hAnsi="Century Gothic"/>
                <w:sz w:val="24"/>
              </w:rPr>
            </w:pPr>
          </w:p>
          <w:p w14:paraId="25000000">
            <w:pPr>
              <w:pStyle w:val="Style_4"/>
              <w:widowControl w:val="1"/>
              <w:ind/>
              <w:jc w:val="both"/>
              <w:rPr>
                <w:rFonts w:ascii="Century Gothic" w:hAnsi="Century Gothic"/>
                <w:sz w:val="24"/>
              </w:rPr>
            </w:pPr>
          </w:p>
          <w:p w14:paraId="26000000">
            <w:pPr>
              <w:pStyle w:val="Style_4"/>
              <w:widowControl w:val="1"/>
              <w:ind/>
              <w:jc w:val="both"/>
              <w:rPr>
                <w:rFonts w:ascii="Century Gothic" w:hAnsi="Century Gothic"/>
                <w:sz w:val="24"/>
              </w:rPr>
            </w:pPr>
          </w:p>
        </w:tc>
      </w:tr>
      <w:tr>
        <w:tc>
          <w:tcPr>
            <w:tcW w:type="dxa" w:w="10475"/>
            <w:tcBorders>
              <w:top w:color="000000" w:sz="12" w:val="single"/>
              <w:left w:color="000000" w:sz="18" w:val="single"/>
              <w:bottom w:color="000000" w:sz="12" w:val="single"/>
              <w:right w:color="000000" w:sz="18" w:val="single"/>
            </w:tcBorders>
            <w:shd w:themeFill="accent4" w:val="clear"/>
          </w:tcPr>
          <w:p w14:paraId="27000000">
            <w:pPr>
              <w:pStyle w:val="Style_4"/>
              <w:widowControl w:val="1"/>
              <w:ind/>
              <w:jc w:val="both"/>
              <w:rPr>
                <w:rFonts w:ascii="Century Gothic" w:hAnsi="Century Gothic"/>
                <w:b w:val="1"/>
                <w:sz w:val="24"/>
              </w:rPr>
            </w:pPr>
            <w:r>
              <w:rPr>
                <w:rFonts w:ascii="Century Gothic" w:hAnsi="Century Gothic"/>
                <w:b w:val="1"/>
                <w:color w:val="222222"/>
                <w:sz w:val="24"/>
              </w:rPr>
              <w:t>ПОЖЕЛАНИЕ ОСТАЛЬНЫМ УЧАСТНИКА</w:t>
            </w:r>
            <w:r>
              <w:rPr>
                <w:rFonts w:ascii="Century Gothic" w:hAnsi="Century Gothic"/>
                <w:b w:val="1"/>
                <w:color w:val="222222"/>
                <w:sz w:val="24"/>
              </w:rPr>
              <w:t>М</w:t>
            </w:r>
            <w:r>
              <w:rPr>
                <w:rFonts w:ascii="Century Gothic" w:hAnsi="Century Gothic"/>
                <w:b w:val="1"/>
                <w:color w:val="222222"/>
                <w:sz w:val="24"/>
              </w:rPr>
              <w:t xml:space="preserve"> КОНКУРСА</w:t>
            </w:r>
          </w:p>
        </w:tc>
      </w:tr>
      <w:tr>
        <w:tc>
          <w:tcPr>
            <w:tcW w:type="dxa" w:w="10475"/>
            <w:tcBorders>
              <w:top w:color="000000" w:sz="12" w:val="single"/>
              <w:left w:color="000000" w:sz="18" w:val="single"/>
              <w:bottom w:color="000000" w:sz="18" w:val="single"/>
              <w:right w:color="000000" w:sz="18" w:val="single"/>
            </w:tcBorders>
            <w:shd w:fill="auto" w:val="clear"/>
          </w:tcPr>
          <w:p w14:paraId="28000000">
            <w:pPr>
              <w:pStyle w:val="Style_4"/>
              <w:widowControl w:val="1"/>
              <w:ind/>
              <w:jc w:val="both"/>
              <w:rPr>
                <w:rFonts w:ascii="Century Gothic" w:hAnsi="Century Gothic"/>
                <w:color w:val="222222"/>
                <w:sz w:val="24"/>
              </w:rPr>
            </w:pPr>
          </w:p>
          <w:p w14:paraId="29000000">
            <w:pPr>
              <w:pStyle w:val="Style_4"/>
              <w:widowControl w:val="1"/>
              <w:ind/>
              <w:jc w:val="both"/>
              <w:rPr>
                <w:rFonts w:ascii="Century Gothic" w:hAnsi="Century Gothic"/>
                <w:color w:val="222222"/>
                <w:sz w:val="24"/>
              </w:rPr>
            </w:pPr>
          </w:p>
          <w:p w14:paraId="2A000000">
            <w:pPr>
              <w:pStyle w:val="Style_4"/>
              <w:widowControl w:val="1"/>
              <w:ind/>
              <w:jc w:val="both"/>
              <w:rPr>
                <w:rFonts w:ascii="Century Gothic" w:hAnsi="Century Gothic"/>
                <w:color w:val="222222"/>
                <w:sz w:val="24"/>
              </w:rPr>
            </w:pPr>
          </w:p>
          <w:p w14:paraId="2B000000">
            <w:pPr>
              <w:pStyle w:val="Style_4"/>
              <w:widowControl w:val="1"/>
              <w:ind/>
              <w:jc w:val="both"/>
              <w:rPr>
                <w:rFonts w:ascii="Century Gothic" w:hAnsi="Century Gothic"/>
                <w:color w:val="222222"/>
                <w:sz w:val="24"/>
              </w:rPr>
            </w:pPr>
          </w:p>
        </w:tc>
      </w:tr>
    </w:tbl>
    <w:p w14:paraId="2C000000">
      <w:pPr>
        <w:rPr>
          <w:rFonts w:ascii="Century Gothic" w:hAnsi="Century Gothic"/>
        </w:rPr>
      </w:pPr>
    </w:p>
    <w:p w14:paraId="2D000000">
      <w:pPr>
        <w:rPr>
          <w:rFonts w:ascii="Century Gothic" w:hAnsi="Century Gothic"/>
        </w:rPr>
      </w:pPr>
    </w:p>
    <w:p w14:paraId="2E000000">
      <w:pPr>
        <w:rPr>
          <w:rFonts w:ascii="Century Gothic" w:hAnsi="Century Gothic"/>
        </w:rPr>
      </w:pPr>
    </w:p>
    <w:sectPr>
      <w:headerReference r:id="rId1" w:type="default"/>
      <w:pgSz w:h="16838" w:orient="portrait" w:w="11906"/>
      <w:pgMar w:bottom="851" w:footer="709" w:gutter="0" w:header="709" w:left="737" w:right="737" w:top="851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header1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1000000">
    <w:pPr>
      <w:pStyle w:val="Style_1"/>
    </w:pPr>
    <w:r>
      <w:drawing>
        <wp:anchor allowOverlap="true" behindDoc="true" distB="0" distL="114300" distR="114300" distT="0" layoutInCell="true" locked="false" relativeHeight="251658240" simplePos="false">
          <wp:simplePos x="0" y="0"/>
          <wp:positionH relativeFrom="page">
            <wp:posOffset>3111500</wp:posOffset>
          </wp:positionH>
          <wp:positionV relativeFrom="paragraph">
            <wp:posOffset>-283210</wp:posOffset>
          </wp:positionV>
          <wp:extent cx="1036320" cy="359410"/>
          <wp:effectExtent b="0" l="0" r="0" t="0"/>
          <wp:wrapNone/>
          <wp:docPr hidden="false" id="2" name="Picture 2"/>
          <a:graphic>
            <a:graphicData uri="http://schemas.openxmlformats.org/drawingml/2006/picture">
              <pic:pic>
                <pic:nvPicPr>
                  <pic:cNvPr hidden="false" id="1" name="Picture 1"/>
                  <pic:cNvPicPr preferRelativeResize="true"/>
                </pic:nvPicPr>
                <pic:blipFill>
                  <a:blip r:embed="rId1"/>
                  <a:srcRect b="0" l="0" r="0" t="0"/>
                  <a:stretch/>
                </pic:blipFill>
                <pic:spPr>
                  <a:xfrm flipH="false" flipV="false" rot="0">
                    <a:ext cx="1036320" cy="359410"/>
                  </a:xfrm>
                  <a:prstGeom prst="rect"/>
                </pic:spPr>
              </pic:pic>
            </a:graphicData>
          </a:graphic>
        </wp:anchor>
      </w:drawing>
    </w:r>
  </w:p>
</w:hdr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4"/>
      </w:rPr>
    </w:rPrDefault>
    <w:pPrDefault>
      <w:pPr>
        <w:widowControl w:val="1"/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5" w:type="paragraph">
    <w:name w:val="Normal"/>
    <w:link w:val="Style_5_ch"/>
    <w:uiPriority w:val="0"/>
    <w:qFormat/>
    <w:rPr>
      <w:rFonts w:ascii="Times New Roman" w:hAnsi="Times New Roman"/>
    </w:rPr>
  </w:style>
  <w:style w:default="1" w:styleId="Style_5_ch" w:type="character">
    <w:name w:val="Normal"/>
    <w:link w:val="Style_5"/>
    <w:rPr>
      <w:rFonts w:ascii="Times New Roman" w:hAnsi="Times New Roman"/>
    </w:rPr>
  </w:style>
  <w:style w:styleId="Style_6" w:type="paragraph">
    <w:name w:val="toc 2"/>
    <w:next w:val="Style_5"/>
    <w:link w:val="Style_6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6_ch" w:type="character">
    <w:name w:val="toc 2"/>
    <w:link w:val="Style_6"/>
    <w:rPr>
      <w:rFonts w:ascii="XO Thames" w:hAnsi="XO Thames"/>
      <w:sz w:val="28"/>
    </w:rPr>
  </w:style>
  <w:style w:styleId="Style_7" w:type="paragraph">
    <w:name w:val="Default Paragraph Font"/>
    <w:link w:val="Style_7_ch"/>
  </w:style>
  <w:style w:styleId="Style_7_ch" w:type="character">
    <w:name w:val="Default Paragraph Font"/>
    <w:link w:val="Style_7"/>
  </w:style>
  <w:style w:styleId="Style_8" w:type="paragraph">
    <w:name w:val="toc 4"/>
    <w:next w:val="Style_5"/>
    <w:link w:val="Style_8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8_ch" w:type="character">
    <w:name w:val="toc 4"/>
    <w:link w:val="Style_8"/>
    <w:rPr>
      <w:rFonts w:ascii="XO Thames" w:hAnsi="XO Thames"/>
      <w:sz w:val="28"/>
    </w:rPr>
  </w:style>
  <w:style w:styleId="Style_9" w:type="paragraph">
    <w:name w:val="toc 6"/>
    <w:next w:val="Style_5"/>
    <w:link w:val="Style_9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9_ch" w:type="character">
    <w:name w:val="toc 6"/>
    <w:link w:val="Style_9"/>
    <w:rPr>
      <w:rFonts w:ascii="XO Thames" w:hAnsi="XO Thames"/>
      <w:sz w:val="28"/>
    </w:rPr>
  </w:style>
  <w:style w:styleId="Style_10" w:type="paragraph">
    <w:name w:val="toc 7"/>
    <w:next w:val="Style_5"/>
    <w:link w:val="Style_10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10_ch" w:type="character">
    <w:name w:val="toc 7"/>
    <w:link w:val="Style_10"/>
    <w:rPr>
      <w:rFonts w:ascii="XO Thames" w:hAnsi="XO Thames"/>
      <w:sz w:val="28"/>
    </w:rPr>
  </w:style>
  <w:style w:styleId="Style_11" w:type="paragraph">
    <w:name w:val="Emphasis"/>
    <w:link w:val="Style_11_ch"/>
    <w:rPr>
      <w:i w:val="1"/>
    </w:rPr>
  </w:style>
  <w:style w:styleId="Style_11_ch" w:type="character">
    <w:name w:val="Emphasis"/>
    <w:link w:val="Style_11"/>
    <w:rPr>
      <w:i w:val="1"/>
    </w:rPr>
  </w:style>
  <w:style w:styleId="Style_12" w:type="paragraph">
    <w:name w:val="Endnote"/>
    <w:link w:val="Style_12_ch"/>
    <w:pPr>
      <w:ind w:firstLine="851" w:left="0"/>
      <w:jc w:val="both"/>
    </w:pPr>
    <w:rPr>
      <w:rFonts w:ascii="XO Thames" w:hAnsi="XO Thames"/>
      <w:sz w:val="22"/>
    </w:rPr>
  </w:style>
  <w:style w:styleId="Style_12_ch" w:type="character">
    <w:name w:val="Endnote"/>
    <w:link w:val="Style_12"/>
    <w:rPr>
      <w:rFonts w:ascii="XO Thames" w:hAnsi="XO Thames"/>
      <w:sz w:val="22"/>
    </w:rPr>
  </w:style>
  <w:style w:styleId="Style_13" w:type="paragraph">
    <w:name w:val="heading 3"/>
    <w:next w:val="Style_5"/>
    <w:link w:val="Style_13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3_ch" w:type="character">
    <w:name w:val="heading 3"/>
    <w:link w:val="Style_13"/>
    <w:rPr>
      <w:rFonts w:ascii="XO Thames" w:hAnsi="XO Thames"/>
      <w:b w:val="1"/>
      <w:sz w:val="26"/>
    </w:rPr>
  </w:style>
  <w:style w:styleId="Style_1" w:type="paragraph">
    <w:name w:val="header"/>
    <w:basedOn w:val="Style_5"/>
    <w:link w:val="Style_1_ch"/>
    <w:pPr>
      <w:widowControl w:val="1"/>
      <w:tabs>
        <w:tab w:leader="none" w:pos="4677" w:val="center"/>
        <w:tab w:leader="none" w:pos="9355" w:val="right"/>
      </w:tabs>
      <w:ind/>
    </w:pPr>
  </w:style>
  <w:style w:styleId="Style_1_ch" w:type="character">
    <w:name w:val="header"/>
    <w:basedOn w:val="Style_5_ch"/>
    <w:link w:val="Style_1"/>
  </w:style>
  <w:style w:styleId="Style_14" w:type="paragraph">
    <w:name w:val="Normal (Web)"/>
    <w:basedOn w:val="Style_5"/>
    <w:link w:val="Style_14_ch"/>
  </w:style>
  <w:style w:styleId="Style_14_ch" w:type="character">
    <w:name w:val="Normal (Web)"/>
    <w:basedOn w:val="Style_5_ch"/>
    <w:link w:val="Style_14"/>
  </w:style>
  <w:style w:styleId="Style_4" w:type="paragraph">
    <w:name w:val="No Spacing"/>
    <w:link w:val="Style_4_ch"/>
    <w:rPr>
      <w:rFonts w:ascii="Calibri" w:hAnsi="Calibri"/>
      <w:sz w:val="20"/>
    </w:rPr>
  </w:style>
  <w:style w:styleId="Style_4_ch" w:type="character">
    <w:name w:val="No Spacing"/>
    <w:link w:val="Style_4"/>
    <w:rPr>
      <w:rFonts w:ascii="Calibri" w:hAnsi="Calibri"/>
      <w:sz w:val="20"/>
    </w:rPr>
  </w:style>
  <w:style w:styleId="Style_15" w:type="paragraph">
    <w:basedOn w:val="Style_5"/>
    <w:next w:val="Style_14"/>
    <w:link w:val="Style_15_ch"/>
    <w:semiHidden w:val="1"/>
    <w:unhideWhenUsed w:val="1"/>
    <w:pPr>
      <w:widowControl w:val="1"/>
      <w:spacing w:afterAutospacing="on" w:beforeAutospacing="on"/>
      <w:ind/>
    </w:pPr>
  </w:style>
  <w:style w:styleId="Style_15_ch" w:type="character">
    <w:basedOn w:val="Style_5_ch"/>
    <w:link w:val="Style_15"/>
    <w:semiHidden w:val="1"/>
    <w:unhideWhenUsed w:val="1"/>
  </w:style>
  <w:style w:styleId="Style_16" w:type="paragraph">
    <w:name w:val="FollowedHyperlink"/>
    <w:basedOn w:val="Style_7"/>
    <w:link w:val="Style_16_ch"/>
    <w:rPr>
      <w:color w:themeColor="followedHyperlink" w:val="954F72"/>
      <w:u w:val="single"/>
    </w:rPr>
  </w:style>
  <w:style w:styleId="Style_16_ch" w:type="character">
    <w:name w:val="FollowedHyperlink"/>
    <w:basedOn w:val="Style_7_ch"/>
    <w:link w:val="Style_16"/>
    <w:rPr>
      <w:color w:themeColor="followedHyperlink" w:val="954F72"/>
      <w:u w:val="single"/>
    </w:rPr>
  </w:style>
  <w:style w:styleId="Style_17" w:type="paragraph">
    <w:name w:val="toc 3"/>
    <w:next w:val="Style_5"/>
    <w:link w:val="Style_17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17_ch" w:type="character">
    <w:name w:val="toc 3"/>
    <w:link w:val="Style_17"/>
    <w:rPr>
      <w:rFonts w:ascii="XO Thames" w:hAnsi="XO Thames"/>
      <w:sz w:val="28"/>
    </w:rPr>
  </w:style>
  <w:style w:styleId="Style_18" w:type="paragraph">
    <w:name w:val="Unresolved Mention"/>
    <w:basedOn w:val="Style_7"/>
    <w:link w:val="Style_18_ch"/>
    <w:rPr>
      <w:color w:val="605E5C"/>
      <w:shd w:fill="E1DFDD" w:val="clear"/>
    </w:rPr>
  </w:style>
  <w:style w:styleId="Style_18_ch" w:type="character">
    <w:name w:val="Unresolved Mention"/>
    <w:basedOn w:val="Style_7_ch"/>
    <w:link w:val="Style_18"/>
    <w:rPr>
      <w:color w:val="605E5C"/>
      <w:shd w:fill="E1DFDD" w:val="clear"/>
    </w:rPr>
  </w:style>
  <w:style w:styleId="Style_19" w:type="paragraph">
    <w:name w:val="heading 5"/>
    <w:next w:val="Style_5"/>
    <w:link w:val="Style_19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9_ch" w:type="character">
    <w:name w:val="heading 5"/>
    <w:link w:val="Style_19"/>
    <w:rPr>
      <w:rFonts w:ascii="XO Thames" w:hAnsi="XO Thames"/>
      <w:b w:val="1"/>
      <w:sz w:val="22"/>
    </w:rPr>
  </w:style>
  <w:style w:styleId="Style_20" w:type="paragraph">
    <w:name w:val="heading 1"/>
    <w:next w:val="Style_5"/>
    <w:link w:val="Style_20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20_ch" w:type="character">
    <w:name w:val="heading 1"/>
    <w:link w:val="Style_20"/>
    <w:rPr>
      <w:rFonts w:ascii="XO Thames" w:hAnsi="XO Thames"/>
      <w:b w:val="1"/>
      <w:sz w:val="32"/>
    </w:rPr>
  </w:style>
  <w:style w:styleId="Style_3" w:type="paragraph">
    <w:name w:val="Hyperlink"/>
    <w:link w:val="Style_3_ch"/>
    <w:rPr>
      <w:color w:val="0000FF"/>
      <w:u w:val="single"/>
    </w:rPr>
  </w:style>
  <w:style w:styleId="Style_3_ch" w:type="character">
    <w:name w:val="Hyperlink"/>
    <w:link w:val="Style_3"/>
    <w:rPr>
      <w:color w:val="0000FF"/>
      <w:u w:val="single"/>
    </w:rPr>
  </w:style>
  <w:style w:styleId="Style_21" w:type="paragraph">
    <w:name w:val="Footnote"/>
    <w:link w:val="Style_21_ch"/>
    <w:pPr>
      <w:ind w:firstLine="851" w:left="0"/>
      <w:jc w:val="both"/>
    </w:pPr>
    <w:rPr>
      <w:rFonts w:ascii="XO Thames" w:hAnsi="XO Thames"/>
      <w:sz w:val="22"/>
    </w:rPr>
  </w:style>
  <w:style w:styleId="Style_21_ch" w:type="character">
    <w:name w:val="Footnote"/>
    <w:link w:val="Style_21"/>
    <w:rPr>
      <w:rFonts w:ascii="XO Thames" w:hAnsi="XO Thames"/>
      <w:sz w:val="22"/>
    </w:rPr>
  </w:style>
  <w:style w:styleId="Style_22" w:type="paragraph">
    <w:name w:val="toc 1"/>
    <w:next w:val="Style_5"/>
    <w:link w:val="Style_22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22_ch" w:type="character">
    <w:name w:val="toc 1"/>
    <w:link w:val="Style_22"/>
    <w:rPr>
      <w:rFonts w:ascii="XO Thames" w:hAnsi="XO Thames"/>
      <w:b w:val="1"/>
      <w:sz w:val="28"/>
    </w:rPr>
  </w:style>
  <w:style w:styleId="Style_23" w:type="paragraph">
    <w:name w:val="Header and Footer"/>
    <w:link w:val="Style_23_ch"/>
    <w:pPr>
      <w:spacing w:line="240" w:lineRule="auto"/>
      <w:ind/>
      <w:jc w:val="both"/>
    </w:pPr>
    <w:rPr>
      <w:rFonts w:ascii="XO Thames" w:hAnsi="XO Thames"/>
      <w:sz w:val="28"/>
    </w:rPr>
  </w:style>
  <w:style w:styleId="Style_23_ch" w:type="character">
    <w:name w:val="Header and Footer"/>
    <w:link w:val="Style_23"/>
    <w:rPr>
      <w:rFonts w:ascii="XO Thames" w:hAnsi="XO Thames"/>
      <w:sz w:val="28"/>
    </w:rPr>
  </w:style>
  <w:style w:styleId="Style_24" w:type="paragraph">
    <w:name w:val="footer"/>
    <w:basedOn w:val="Style_5"/>
    <w:link w:val="Style_24_ch"/>
    <w:pPr>
      <w:widowControl w:val="1"/>
      <w:tabs>
        <w:tab w:leader="none" w:pos="4677" w:val="center"/>
        <w:tab w:leader="none" w:pos="9355" w:val="right"/>
      </w:tabs>
      <w:ind/>
    </w:pPr>
  </w:style>
  <w:style w:styleId="Style_24_ch" w:type="character">
    <w:name w:val="footer"/>
    <w:basedOn w:val="Style_5_ch"/>
    <w:link w:val="Style_24"/>
  </w:style>
  <w:style w:styleId="Style_25" w:type="paragraph">
    <w:name w:val="toc 9"/>
    <w:next w:val="Style_5"/>
    <w:link w:val="Style_25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25_ch" w:type="character">
    <w:name w:val="toc 9"/>
    <w:link w:val="Style_25"/>
    <w:rPr>
      <w:rFonts w:ascii="XO Thames" w:hAnsi="XO Thames"/>
      <w:sz w:val="28"/>
    </w:rPr>
  </w:style>
  <w:style w:styleId="Style_26" w:type="paragraph">
    <w:name w:val="toc 8"/>
    <w:next w:val="Style_5"/>
    <w:link w:val="Style_26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26_ch" w:type="character">
    <w:name w:val="toc 8"/>
    <w:link w:val="Style_26"/>
    <w:rPr>
      <w:rFonts w:ascii="XO Thames" w:hAnsi="XO Thames"/>
      <w:sz w:val="28"/>
    </w:rPr>
  </w:style>
  <w:style w:styleId="Style_27" w:type="paragraph">
    <w:name w:val="toc 5"/>
    <w:next w:val="Style_5"/>
    <w:link w:val="Style_27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27_ch" w:type="character">
    <w:name w:val="toc 5"/>
    <w:link w:val="Style_27"/>
    <w:rPr>
      <w:rFonts w:ascii="XO Thames" w:hAnsi="XO Thames"/>
      <w:sz w:val="28"/>
    </w:rPr>
  </w:style>
  <w:style w:styleId="Style_28" w:type="paragraph">
    <w:name w:val="Strong"/>
    <w:link w:val="Style_28_ch"/>
    <w:rPr>
      <w:b w:val="1"/>
    </w:rPr>
  </w:style>
  <w:style w:styleId="Style_28_ch" w:type="character">
    <w:name w:val="Strong"/>
    <w:link w:val="Style_28"/>
    <w:rPr>
      <w:b w:val="1"/>
    </w:rPr>
  </w:style>
  <w:style w:styleId="Style_29" w:type="paragraph">
    <w:name w:val="Subtitle"/>
    <w:next w:val="Style_5"/>
    <w:link w:val="Style_29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29_ch" w:type="character">
    <w:name w:val="Subtitle"/>
    <w:link w:val="Style_29"/>
    <w:rPr>
      <w:rFonts w:ascii="XO Thames" w:hAnsi="XO Thames"/>
      <w:i w:val="1"/>
      <w:sz w:val="24"/>
    </w:rPr>
  </w:style>
  <w:style w:styleId="Style_30" w:type="paragraph">
    <w:name w:val="Title"/>
    <w:next w:val="Style_5"/>
    <w:link w:val="Style_30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30_ch" w:type="character">
    <w:name w:val="Title"/>
    <w:link w:val="Style_30"/>
    <w:rPr>
      <w:rFonts w:ascii="XO Thames" w:hAnsi="XO Thames"/>
      <w:b w:val="1"/>
      <w:caps w:val="1"/>
      <w:sz w:val="40"/>
    </w:rPr>
  </w:style>
  <w:style w:styleId="Style_31" w:type="paragraph">
    <w:name w:val="heading 4"/>
    <w:next w:val="Style_5"/>
    <w:link w:val="Style_31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31_ch" w:type="character">
    <w:name w:val="heading 4"/>
    <w:link w:val="Style_31"/>
    <w:rPr>
      <w:rFonts w:ascii="XO Thames" w:hAnsi="XO Thames"/>
      <w:b w:val="1"/>
      <w:sz w:val="24"/>
    </w:rPr>
  </w:style>
  <w:style w:styleId="Style_32" w:type="paragraph">
    <w:name w:val="heading 2"/>
    <w:basedOn w:val="Style_5"/>
    <w:next w:val="Style_5"/>
    <w:link w:val="Style_32_ch"/>
    <w:uiPriority w:val="9"/>
    <w:qFormat/>
    <w:pPr>
      <w:keepNext w:val="1"/>
      <w:widowControl w:val="1"/>
      <w:pBdr>
        <w:top w:color="000000" w:space="1" w:sz="4" w:val="single"/>
        <w:left w:color="000000" w:space="4" w:sz="4" w:val="single"/>
        <w:bottom w:color="000000" w:space="1" w:sz="4" w:val="single"/>
        <w:right w:color="000000" w:space="4" w:sz="4" w:val="single"/>
      </w:pBdr>
      <w:ind w:left="360"/>
      <w:jc w:val="center"/>
      <w:outlineLvl w:val="1"/>
    </w:pPr>
    <w:rPr>
      <w:b w:val="1"/>
    </w:rPr>
  </w:style>
  <w:style w:styleId="Style_32_ch" w:type="character">
    <w:name w:val="heading 2"/>
    <w:basedOn w:val="Style_5_ch"/>
    <w:link w:val="Style_32"/>
    <w:rPr>
      <w:b w:val="1"/>
    </w:rPr>
  </w:style>
  <w:style w:styleId="Style_33" w:type="paragraph">
    <w:name w:val="List Paragraph"/>
    <w:basedOn w:val="Style_5"/>
    <w:link w:val="Style_33_ch"/>
    <w:pPr>
      <w:widowControl w:val="1"/>
      <w:ind w:left="720"/>
      <w:contextualSpacing w:val="1"/>
    </w:pPr>
  </w:style>
  <w:style w:styleId="Style_33_ch" w:type="character">
    <w:name w:val="List Paragraph"/>
    <w:basedOn w:val="Style_5_ch"/>
    <w:link w:val="Style_33"/>
  </w:style>
  <w:style w:styleId="Style_2" w:type="table">
    <w:name w:val="Table Grid"/>
    <w:basedOn w:val="Style_34"/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default="1" w:styleId="Style_34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webSettings.xml" Type="http://schemas.openxmlformats.org/officeDocument/2006/relationships/webSettings"/>
  <Relationship Id="rId1" Target="header1.xml" Type="http://schemas.openxmlformats.org/officeDocument/2006/relationships/header"/>
  <Relationship Id="rId2" Target="fontTable.xml" Type="http://schemas.openxmlformats.org/officeDocument/2006/relationships/fontTable"/>
  <Relationship Id="rId3" Target="settings.xml" Type="http://schemas.openxmlformats.org/officeDocument/2006/relationships/settings"/>
  <Relationship Id="rId4" Target="styles.xml" Type="http://schemas.openxmlformats.org/officeDocument/2006/relationships/styles"/>
  <Relationship Id="rId7" Target="theme/theme1.xml" Type="http://schemas.openxmlformats.org/officeDocument/2006/relationships/theme"/>
  <Relationship Id="rId5" Target="stylesWithEffects.xml" Type="http://schemas.microsoft.com/office/2007/relationships/stylesWithEffects"/>
</Relationships>

</file>

<file path=word/_rels/header1.xml.rels><?xml version="1.0" encoding="UTF-8" standalone="no" ?>
<Relationships xmlns="http://schemas.openxmlformats.org/package/2006/relationships">
  <Relationship Id="rId1" Target="media/1.emf" Type="http://schemas.openxmlformats.org/officeDocument/2006/relationships/image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2026-01-14T16:53:49Z</dcterms:created>
  <dcterms:modified xsi:type="dcterms:W3CDTF">2026-01-14T16:54:29Z</dcterms:modified>
</cp:coreProperties>
</file>