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c"/>
        <w:tblW w:w="0" w:type="auto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5191"/>
      </w:tblGrid>
      <w:tr w:rsidR="00061560" w14:paraId="0518CC74" w14:textId="77777777">
        <w:tc>
          <w:tcPr>
            <w:tcW w:w="1039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3E232013" w14:textId="77777777" w:rsidR="00061560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АНКЕТА УЧАСТНИКА</w:t>
            </w:r>
          </w:p>
          <w:p w14:paraId="64923DE9" w14:textId="77777777" w:rsidR="00061560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КОНКУРСА «ЛУЧШЕЕ КОРПОРАТИВНОЕ ВИДЕО»</w:t>
            </w:r>
          </w:p>
          <w:p w14:paraId="595DF8A6" w14:textId="5F109301" w:rsidR="00061560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 </w:t>
            </w:r>
            <w:r w:rsidR="00217F56">
              <w:rPr>
                <w:rFonts w:ascii="Century Gothic" w:hAnsi="Century Gothic"/>
                <w:b/>
              </w:rPr>
              <w:t>17</w:t>
            </w:r>
            <w:r>
              <w:rPr>
                <w:rFonts w:ascii="Century Gothic" w:hAnsi="Century Gothic"/>
                <w:b/>
              </w:rPr>
              <w:t xml:space="preserve"> марта 2026 года, город Москва</w:t>
            </w:r>
          </w:p>
        </w:tc>
      </w:tr>
      <w:tr w:rsidR="00061560" w14:paraId="0B73D05F" w14:textId="77777777">
        <w:tc>
          <w:tcPr>
            <w:tcW w:w="10391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36830F2" w14:textId="77777777" w:rsidR="00061560" w:rsidRDefault="00000000">
            <w:pPr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 xml:space="preserve">Анкета заполняется </w:t>
            </w:r>
            <w:r>
              <w:rPr>
                <w:rFonts w:ascii="Century Gothic" w:hAnsi="Century Gothic"/>
                <w:spacing w:val="-4"/>
              </w:rPr>
              <w:t xml:space="preserve">отдельно для каждого проекта </w:t>
            </w:r>
            <w:r>
              <w:rPr>
                <w:rFonts w:ascii="Century Gothic" w:hAnsi="Century Gothic"/>
                <w:spacing w:val="-4"/>
                <w:u w:val="single"/>
              </w:rPr>
              <w:t>в формате DOC</w:t>
            </w:r>
            <w:r>
              <w:rPr>
                <w:rFonts w:ascii="Century Gothic" w:hAnsi="Century Gothic"/>
                <w:spacing w:val="-4"/>
              </w:rPr>
              <w:t>.</w:t>
            </w:r>
          </w:p>
          <w:p w14:paraId="6F2A6D3B" w14:textId="447D1E16" w:rsidR="00061560" w:rsidRDefault="00000000">
            <w:pPr>
              <w:jc w:val="center"/>
              <w:rPr>
                <w:rStyle w:val="ad"/>
                <w:rFonts w:ascii="Century Gothic" w:hAnsi="Century Gothic"/>
              </w:rPr>
            </w:pPr>
            <w:r>
              <w:rPr>
                <w:rStyle w:val="ad"/>
                <w:rFonts w:ascii="Century Gothic" w:hAnsi="Century Gothic"/>
              </w:rPr>
              <w:t xml:space="preserve">Срок подачи (отправки): до </w:t>
            </w:r>
            <w:r w:rsidR="00217F56">
              <w:rPr>
                <w:rStyle w:val="ad"/>
                <w:rFonts w:ascii="Century Gothic" w:hAnsi="Century Gothic"/>
              </w:rPr>
              <w:t>06</w:t>
            </w:r>
            <w:r>
              <w:rPr>
                <w:rStyle w:val="ad"/>
                <w:rFonts w:ascii="Century Gothic" w:hAnsi="Century Gothic"/>
              </w:rPr>
              <w:t xml:space="preserve"> марта 2026 года</w:t>
            </w:r>
          </w:p>
          <w:p w14:paraId="49AD6EEA" w14:textId="77777777" w:rsidR="00061560" w:rsidRDefault="00000000">
            <w:pPr>
              <w:jc w:val="center"/>
              <w:rPr>
                <w:rFonts w:ascii="Century Gothic" w:hAnsi="Century Gothic"/>
                <w:spacing w:val="-4"/>
              </w:rPr>
            </w:pPr>
            <w:hyperlink r:id="rId6" w:history="1">
              <w:r>
                <w:rPr>
                  <w:rStyle w:val="af0"/>
                  <w:rFonts w:ascii="Century Gothic" w:hAnsi="Century Gothic"/>
                  <w:spacing w:val="-4"/>
                </w:rPr>
                <w:t>org@corpmedia.ru</w:t>
              </w:r>
            </w:hyperlink>
            <w:r>
              <w:rPr>
                <w:rFonts w:ascii="Century Gothic" w:hAnsi="Century Gothic"/>
                <w:spacing w:val="-4"/>
              </w:rPr>
              <w:t xml:space="preserve"> </w:t>
            </w:r>
          </w:p>
          <w:p w14:paraId="1D84D1DD" w14:textId="77777777" w:rsidR="00061560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+7 (495) 157 56 56</w:t>
            </w:r>
          </w:p>
        </w:tc>
      </w:tr>
      <w:tr w:rsidR="00061560" w14:paraId="24AB7F4A" w14:textId="77777777">
        <w:tc>
          <w:tcPr>
            <w:tcW w:w="1039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750D921E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061560" w14:paraId="19042E8C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23EED0F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Юридическое 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319349D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16DC378E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07A7D96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Для представления на сайте и для награды в случае победы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630BD56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176C1418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194BF59D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WEB-сайт компании</w:t>
            </w:r>
          </w:p>
        </w:tc>
        <w:tc>
          <w:tcPr>
            <w:tcW w:w="519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121A5643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</w:tbl>
    <w:p w14:paraId="284BA8B3" w14:textId="77777777" w:rsidR="00061560" w:rsidRDefault="00061560">
      <w:pPr>
        <w:rPr>
          <w:rFonts w:ascii="Century Gothic" w:hAnsi="Century Gothic"/>
        </w:rPr>
      </w:pPr>
    </w:p>
    <w:tbl>
      <w:tblPr>
        <w:tblStyle w:val="afc"/>
        <w:tblW w:w="0" w:type="auto"/>
        <w:tblLayout w:type="fixed"/>
        <w:tblLook w:val="04A0" w:firstRow="1" w:lastRow="0" w:firstColumn="1" w:lastColumn="0" w:noHBand="0" w:noVBand="1"/>
      </w:tblPr>
      <w:tblGrid>
        <w:gridCol w:w="5185"/>
        <w:gridCol w:w="5201"/>
      </w:tblGrid>
      <w:tr w:rsidR="00061560" w14:paraId="0FFE8EE2" w14:textId="77777777">
        <w:tc>
          <w:tcPr>
            <w:tcW w:w="103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</w:tcPr>
          <w:p w14:paraId="7993958B" w14:textId="77777777" w:rsidR="00061560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НОМИНАЦИИ, В КОТОРЫХ ВЫДВИГАЕТСЯ ПРЕТЕНДЕНТ</w:t>
            </w:r>
          </w:p>
          <w:p w14:paraId="2DDCF061" w14:textId="77777777" w:rsidR="00061560" w:rsidRDefault="00000000">
            <w:pPr>
              <w:jc w:val="center"/>
            </w:pPr>
            <w:r>
              <w:rPr>
                <w:rFonts w:ascii="Century Gothic" w:hAnsi="Century Gothic"/>
                <w:spacing w:val="-4"/>
              </w:rPr>
              <w:t>(оставьте те номинации, в которых выдвигается проект, лишние уберите)</w:t>
            </w:r>
          </w:p>
        </w:tc>
      </w:tr>
      <w:tr w:rsidR="00061560" w14:paraId="2A312015" w14:textId="77777777">
        <w:tc>
          <w:tcPr>
            <w:tcW w:w="5185" w:type="dxa"/>
            <w:tcBorders>
              <w:left w:val="single" w:sz="18" w:space="0" w:color="000000"/>
              <w:bottom w:val="single" w:sz="6" w:space="0" w:color="000000"/>
            </w:tcBorders>
          </w:tcPr>
          <w:p w14:paraId="33BC3F2E" w14:textId="77777777" w:rsidR="00061560" w:rsidRDefault="00000000">
            <w:pPr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Информационные фильмы</w:t>
            </w:r>
          </w:p>
          <w:p w14:paraId="57D0A1B3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HR-видео и внутренние коммуникации</w:t>
            </w:r>
          </w:p>
          <w:p w14:paraId="79D82FA2" w14:textId="77777777" w:rsidR="00061560" w:rsidRDefault="00000000">
            <w:pPr>
              <w:pStyle w:val="a5"/>
              <w:ind w:left="9"/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PR-видео (пресса и общество)</w:t>
            </w:r>
          </w:p>
          <w:p w14:paraId="75A8515C" w14:textId="77777777" w:rsidR="00061560" w:rsidRDefault="00000000">
            <w:pPr>
              <w:pStyle w:val="a5"/>
              <w:ind w:left="9"/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 xml:space="preserve">Corporate </w:t>
            </w:r>
            <w:proofErr w:type="spellStart"/>
            <w:r>
              <w:rPr>
                <w:rFonts w:ascii="Century Gothic" w:hAnsi="Century Gothic"/>
              </w:rPr>
              <w:t>news</w:t>
            </w:r>
            <w:proofErr w:type="spellEnd"/>
            <w:r>
              <w:rPr>
                <w:rFonts w:ascii="Century Gothic" w:hAnsi="Century Gothic"/>
              </w:rPr>
              <w:t xml:space="preserve">, </w:t>
            </w:r>
            <w:proofErr w:type="spellStart"/>
            <w:r>
              <w:rPr>
                <w:rFonts w:ascii="Century Gothic" w:hAnsi="Century Gothic"/>
              </w:rPr>
              <w:t>videoblog</w:t>
            </w:r>
            <w:proofErr w:type="spellEnd"/>
            <w:r>
              <w:rPr>
                <w:rFonts w:ascii="Century Gothic" w:hAnsi="Century Gothic"/>
              </w:rPr>
              <w:t>, TV (корпоративное телевидение, корпоративные новостные сюжеты)</w:t>
            </w:r>
          </w:p>
          <w:p w14:paraId="55462BD5" w14:textId="77777777" w:rsidR="00061560" w:rsidRDefault="00000000">
            <w:pPr>
              <w:pStyle w:val="a5"/>
              <w:ind w:left="9"/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IR-видео (инвесторы и акционеры)</w:t>
            </w:r>
          </w:p>
          <w:p w14:paraId="000C7C80" w14:textId="77777777" w:rsidR="00061560" w:rsidRDefault="00000000">
            <w:pPr>
              <w:pStyle w:val="a5"/>
              <w:ind w:left="9"/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GR- видео</w:t>
            </w:r>
          </w:p>
          <w:p w14:paraId="7A10E01C" w14:textId="77777777" w:rsidR="00061560" w:rsidRDefault="00000000">
            <w:pPr>
              <w:pStyle w:val="a5"/>
              <w:ind w:left="9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EXPO-видео (выставочное видео, видеопрезентация)</w:t>
            </w:r>
          </w:p>
          <w:p w14:paraId="7472996A" w14:textId="77777777" w:rsidR="00061560" w:rsidRDefault="00000000">
            <w:pPr>
              <w:pStyle w:val="a5"/>
              <w:ind w:left="9"/>
              <w:rPr>
                <w:rStyle w:val="af"/>
                <w:rFonts w:ascii="Century Gothic" w:hAnsi="Century Gothic"/>
                <w:b/>
              </w:rPr>
            </w:pPr>
            <w:bookmarkStart w:id="0" w:name="OLE_LINK59"/>
            <w:bookmarkStart w:id="1" w:name="OLE_LINK60"/>
            <w:bookmarkStart w:id="2" w:name="OLE_LINK61"/>
            <w:r>
              <w:rPr>
                <w:rFonts w:ascii="Wingdings" w:hAnsi="Wingdings"/>
              </w:rPr>
              <w:t>¨</w:t>
            </w:r>
            <w:bookmarkEnd w:id="0"/>
            <w:bookmarkEnd w:id="1"/>
            <w:bookmarkEnd w:id="2"/>
            <w:r>
              <w:rPr>
                <w:rFonts w:ascii="Century Gothic" w:hAnsi="Century Gothic"/>
              </w:rPr>
              <w:t xml:space="preserve"> Маркетинговые коммуникации B2B и B2C</w:t>
            </w:r>
          </w:p>
          <w:p w14:paraId="6B74801A" w14:textId="0EF80FF5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branded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documentary</w:t>
            </w:r>
            <w:proofErr w:type="spellEnd"/>
          </w:p>
          <w:p w14:paraId="6F634460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Видеоотчет</w:t>
            </w:r>
          </w:p>
          <w:p w14:paraId="4E431C79" w14:textId="77777777" w:rsidR="00061560" w:rsidRDefault="00061560">
            <w:pPr>
              <w:spacing w:line="240" w:lineRule="atLeast"/>
              <w:rPr>
                <w:rFonts w:ascii="Century Gothic" w:hAnsi="Century Gothic"/>
              </w:rPr>
            </w:pPr>
          </w:p>
        </w:tc>
        <w:tc>
          <w:tcPr>
            <w:tcW w:w="5201" w:type="dxa"/>
            <w:tcBorders>
              <w:bottom w:val="single" w:sz="6" w:space="0" w:color="000000"/>
              <w:right w:val="single" w:sz="18" w:space="0" w:color="000000"/>
            </w:tcBorders>
          </w:tcPr>
          <w:p w14:paraId="7FA822B3" w14:textId="77777777" w:rsidR="00061560" w:rsidRDefault="00000000">
            <w:pPr>
              <w:rPr>
                <w:rStyle w:val="af"/>
                <w:rFonts w:ascii="Century Gothic" w:hAnsi="Century Gothic"/>
                <w:b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Имиджевые фильмы</w:t>
            </w:r>
            <w:r>
              <w:rPr>
                <w:rStyle w:val="af"/>
                <w:rFonts w:ascii="Century Gothic" w:hAnsi="Century Gothic"/>
                <w:b/>
              </w:rPr>
              <w:t xml:space="preserve"> </w:t>
            </w:r>
          </w:p>
          <w:p w14:paraId="70481793" w14:textId="77777777" w:rsidR="00061560" w:rsidRDefault="00000000">
            <w:pPr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SMM-видеоконтент</w:t>
            </w:r>
          </w:p>
          <w:p w14:paraId="18BD47A2" w14:textId="77777777" w:rsidR="00061560" w:rsidRDefault="00000000">
            <w:pPr>
              <w:rPr>
                <w:rStyle w:val="af"/>
                <w:rFonts w:ascii="Century Gothic" w:hAnsi="Century Gothic"/>
                <w:b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ESG-видео, Социальная ответственность и устойчивое развитие</w:t>
            </w:r>
            <w:r>
              <w:rPr>
                <w:rStyle w:val="af"/>
                <w:rFonts w:ascii="Century Gothic" w:hAnsi="Century Gothic"/>
                <w:b/>
              </w:rPr>
              <w:t xml:space="preserve"> </w:t>
            </w:r>
          </w:p>
          <w:p w14:paraId="3071D49D" w14:textId="77777777" w:rsidR="00061560" w:rsidRDefault="00000000">
            <w:pPr>
              <w:rPr>
                <w:rStyle w:val="af"/>
                <w:rFonts w:ascii="Century Gothic" w:hAnsi="Century Gothic"/>
                <w:b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Видео по охране труда и промышленной безопасности</w:t>
            </w:r>
            <w:r>
              <w:rPr>
                <w:rStyle w:val="af"/>
                <w:rFonts w:ascii="Century Gothic" w:hAnsi="Century Gothic"/>
                <w:b/>
              </w:rPr>
              <w:t xml:space="preserve"> </w:t>
            </w:r>
          </w:p>
          <w:p w14:paraId="19F65ECF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VR, </w:t>
            </w:r>
            <w:proofErr w:type="spellStart"/>
            <w:r>
              <w:rPr>
                <w:rFonts w:ascii="Century Gothic" w:hAnsi="Century Gothic"/>
              </w:rPr>
              <w:t>видеомэппинг</w:t>
            </w:r>
            <w:proofErr w:type="spellEnd"/>
            <w:r>
              <w:rPr>
                <w:rFonts w:ascii="Century Gothic" w:hAnsi="Century Gothic"/>
              </w:rPr>
              <w:t>, 360°, интерактивное видео</w:t>
            </w:r>
          </w:p>
          <w:p w14:paraId="1B9FE186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корпоративный фильм (ролик) </w:t>
            </w:r>
          </w:p>
          <w:p w14:paraId="5F9B9F9A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Fonts w:ascii="Roboto" w:hAnsi="Roboto"/>
                <w:color w:val="5F5E5E"/>
              </w:rPr>
              <w:t xml:space="preserve"> </w:t>
            </w:r>
            <w:r>
              <w:rPr>
                <w:rFonts w:ascii="Century Gothic" w:hAnsi="Century Gothic"/>
              </w:rPr>
              <w:t>Видео корпоративных музеев, виртуальные туры и промышленный туризм</w:t>
            </w:r>
          </w:p>
          <w:p w14:paraId="7046D38C" w14:textId="77777777" w:rsidR="00061560" w:rsidRDefault="00000000">
            <w:pPr>
              <w:spacing w:line="240" w:lineRule="atLeas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Корпоративная реклама</w:t>
            </w:r>
          </w:p>
          <w:p w14:paraId="682EA4AF" w14:textId="77777777" w:rsidR="00061560" w:rsidRDefault="00000000">
            <w:pPr>
              <w:pStyle w:val="a8"/>
              <w:spacing w:line="240" w:lineRule="atLeast"/>
              <w:rPr>
                <w:rFonts w:ascii="Century Gothic" w:hAnsi="Century Gothic"/>
                <w:sz w:val="24"/>
              </w:rPr>
            </w:pPr>
            <w:r>
              <w:rPr>
                <w:rFonts w:ascii="Wingdings" w:hAnsi="Wingdings"/>
                <w:sz w:val="24"/>
              </w:rPr>
              <w:t>¨</w:t>
            </w:r>
            <w:r>
              <w:rPr>
                <w:rFonts w:ascii="Century Gothic" w:hAnsi="Century Gothic"/>
                <w:sz w:val="24"/>
              </w:rPr>
              <w:t xml:space="preserve"> Вирусная корпоративная реклама</w:t>
            </w:r>
          </w:p>
          <w:p w14:paraId="6070AD1B" w14:textId="77777777" w:rsidR="00061560" w:rsidRDefault="00000000">
            <w:pPr>
              <w:pStyle w:val="a8"/>
              <w:spacing w:line="240" w:lineRule="atLeast"/>
              <w:rPr>
                <w:rFonts w:ascii="Century Gothic" w:hAnsi="Century Gothic"/>
                <w:sz w:val="24"/>
              </w:rPr>
            </w:pPr>
            <w:r>
              <w:rPr>
                <w:rFonts w:ascii="Wingdings" w:hAnsi="Wingdings"/>
                <w:sz w:val="24"/>
              </w:rPr>
              <w:t>¨</w:t>
            </w:r>
            <w:r>
              <w:rPr>
                <w:rFonts w:ascii="Century Gothic" w:hAnsi="Century Gothic"/>
                <w:sz w:val="24"/>
              </w:rPr>
              <w:t xml:space="preserve"> Креатив в корпоративной рекламе</w:t>
            </w:r>
          </w:p>
          <w:p w14:paraId="5DADD559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Корпоративные рекламные ролики (до 1 мин.)</w:t>
            </w:r>
          </w:p>
          <w:p w14:paraId="70DEB0CA" w14:textId="77777777" w:rsidR="00061560" w:rsidRDefault="00061560">
            <w:pPr>
              <w:spacing w:line="240" w:lineRule="atLeast"/>
              <w:rPr>
                <w:rFonts w:ascii="Century Gothic" w:hAnsi="Century Gothic"/>
                <w:b/>
              </w:rPr>
            </w:pPr>
          </w:p>
        </w:tc>
      </w:tr>
      <w:tr w:rsidR="00061560" w14:paraId="1300A708" w14:textId="77777777">
        <w:tc>
          <w:tcPr>
            <w:tcW w:w="103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/>
          </w:tcPr>
          <w:p w14:paraId="39A89248" w14:textId="77777777" w:rsidR="00061560" w:rsidRDefault="00000000">
            <w:pPr>
              <w:spacing w:line="240" w:lineRule="atLeast"/>
              <w:jc w:val="center"/>
              <w:rPr>
                <w:rFonts w:ascii="Century Gothic" w:hAnsi="Century Gothic"/>
              </w:rPr>
            </w:pPr>
            <w:r>
              <w:rPr>
                <w:rStyle w:val="ad"/>
                <w:rFonts w:ascii="Century Gothic" w:hAnsi="Century Gothic"/>
              </w:rPr>
              <w:t xml:space="preserve">СПЕЦИАЛЬНЫЕ НОМИНАЦИИ </w:t>
            </w:r>
          </w:p>
        </w:tc>
      </w:tr>
      <w:tr w:rsidR="00061560" w14:paraId="2D5F940A" w14:textId="77777777">
        <w:tc>
          <w:tcPr>
            <w:tcW w:w="51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B148D57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</w:rPr>
              <w:t xml:space="preserve"> </w:t>
            </w:r>
            <w:r>
              <w:rPr>
                <w:rFonts w:ascii="Century Gothic" w:hAnsi="Century Gothic"/>
              </w:rPr>
              <w:t>Лучший сценарий (насколько интересно смотреть)</w:t>
            </w:r>
          </w:p>
          <w:p w14:paraId="7E7EF541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Лучшая режиссура</w:t>
            </w:r>
          </w:p>
          <w:p w14:paraId="6793B6B9" w14:textId="77777777" w:rsidR="00061560" w:rsidRDefault="00000000">
            <w:pPr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Лучшая графика и спецэффекты видеофильмов (графические фрагменты в корпоративных фильмах и графика, совмещенная с видео)</w:t>
            </w:r>
          </w:p>
          <w:p w14:paraId="28D5B7A4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Лучшая 2D-анимация (для анимационных фильмов</w:t>
            </w:r>
            <w:bookmarkStart w:id="3" w:name="OLE_LINK70"/>
            <w:bookmarkStart w:id="4" w:name="OLE_LINK71"/>
            <w:bookmarkStart w:id="5" w:name="OLE_LINK72"/>
            <w:r>
              <w:rPr>
                <w:rFonts w:ascii="Century Gothic" w:hAnsi="Century Gothic"/>
              </w:rPr>
              <w:t>, мультфильмов</w:t>
            </w:r>
            <w:bookmarkEnd w:id="3"/>
            <w:bookmarkEnd w:id="4"/>
            <w:bookmarkEnd w:id="5"/>
            <w:r>
              <w:rPr>
                <w:rFonts w:ascii="Century Gothic" w:hAnsi="Century Gothic"/>
              </w:rPr>
              <w:t>)</w:t>
            </w:r>
          </w:p>
          <w:p w14:paraId="29F2DFA7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Лучшая 3D-анимация (для анимационных фильмов, мультфильмов)</w:t>
            </w:r>
          </w:p>
          <w:p w14:paraId="657AD1AC" w14:textId="77777777" w:rsidR="00061560" w:rsidRDefault="00061560"/>
        </w:tc>
        <w:tc>
          <w:tcPr>
            <w:tcW w:w="5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3CAA2AE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Лучшая объясняющая инфографика (пример: нарисован какой-нибудь прокатный стан)</w:t>
            </w:r>
          </w:p>
          <w:p w14:paraId="7FCFB5F6" w14:textId="77777777" w:rsidR="00061560" w:rsidRDefault="00000000">
            <w:pPr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Лучшая инфографика данных (как поданы цифры)</w:t>
            </w:r>
          </w:p>
          <w:p w14:paraId="5E84ACE1" w14:textId="77777777" w:rsidR="00061560" w:rsidRDefault="00000000">
            <w:pPr>
              <w:rPr>
                <w:rStyle w:val="ad"/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Лучшая операторская работа</w:t>
            </w:r>
          </w:p>
          <w:p w14:paraId="22E92029" w14:textId="77777777" w:rsidR="00061560" w:rsidRDefault="00000000">
            <w:pPr>
              <w:rPr>
                <w:rStyle w:val="ad"/>
                <w:rFonts w:ascii="Century Gothic" w:hAnsi="Century Gothic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музыкальное и звуковое сопровождение</w:t>
            </w:r>
          </w:p>
          <w:p w14:paraId="6483985D" w14:textId="77777777" w:rsidR="00061560" w:rsidRDefault="00000000">
            <w:pPr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Лучший монтаж</w:t>
            </w:r>
          </w:p>
          <w:p w14:paraId="27790EF7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b w:val="0"/>
              </w:rPr>
            </w:pPr>
            <w:r>
              <w:rPr>
                <w:rStyle w:val="ad"/>
                <w:rFonts w:ascii="Wingdings" w:hAnsi="Wingdings"/>
                <w:b w:val="0"/>
              </w:rPr>
              <w:t>¨</w:t>
            </w:r>
            <w:r>
              <w:rPr>
                <w:rStyle w:val="ad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Лучший ведущий</w:t>
            </w:r>
          </w:p>
          <w:p w14:paraId="6A3FD1C6" w14:textId="77777777" w:rsidR="00061560" w:rsidRDefault="00061560">
            <w:pPr>
              <w:pStyle w:val="a5"/>
              <w:ind w:left="0"/>
            </w:pPr>
          </w:p>
        </w:tc>
      </w:tr>
    </w:tbl>
    <w:p w14:paraId="46BF07D1" w14:textId="77777777" w:rsidR="00061560" w:rsidRDefault="00061560"/>
    <w:p w14:paraId="299BC201" w14:textId="77777777" w:rsidR="00061560" w:rsidRDefault="00061560"/>
    <w:tbl>
      <w:tblPr>
        <w:tblStyle w:val="afc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27"/>
        <w:gridCol w:w="5159"/>
      </w:tblGrid>
      <w:tr w:rsidR="00061560" w14:paraId="4483CC5D" w14:textId="77777777">
        <w:tc>
          <w:tcPr>
            <w:tcW w:w="103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576E7B7A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ИНФОРМАЦИОННАЯ ЧАСТЬ ПО ПРОЕКТУ</w:t>
            </w:r>
          </w:p>
        </w:tc>
      </w:tr>
      <w:tr w:rsidR="00061560" w14:paraId="25DF4C6D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F43EBD9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Название компании-заказчика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BBB9210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07C0BB5F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283B88F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Название компании-исполнителя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24BF9F4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2AACABB4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7E0D8B2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Style w:val="ad"/>
                <w:rFonts w:ascii="Century Gothic" w:hAnsi="Century Gothic"/>
                <w:highlight w:val="white"/>
              </w:rPr>
              <w:t>Название проекта номинанта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Style w:val="ad"/>
                <w:rFonts w:ascii="Century Gothic" w:hAnsi="Century Gothic"/>
                <w:b w:val="0"/>
              </w:rPr>
              <w:t>(точное название проекта, в дальнейшем будет использоваться в материалах для награждения (дипломы/статуэтки)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7E5EC72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57B43D16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D43ED82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highlight w:val="white"/>
              </w:rPr>
            </w:pPr>
            <w:r>
              <w:rPr>
                <w:rStyle w:val="ad"/>
                <w:rFonts w:ascii="Century Gothic" w:hAnsi="Century Gothic"/>
                <w:b w:val="0"/>
                <w:spacing w:val="-8"/>
              </w:rPr>
              <w:t xml:space="preserve">Ссылка на видео </w:t>
            </w:r>
            <w:proofErr w:type="gramStart"/>
            <w:r>
              <w:rPr>
                <w:rStyle w:val="ad"/>
                <w:rFonts w:ascii="Century Gothic" w:hAnsi="Century Gothic"/>
                <w:b w:val="0"/>
                <w:spacing w:val="-8"/>
              </w:rPr>
              <w:t>проекта</w:t>
            </w:r>
            <w:r>
              <w:rPr>
                <w:rStyle w:val="ad"/>
                <w:rFonts w:ascii="Century Gothic" w:hAnsi="Century Gothic"/>
                <w:spacing w:val="-8"/>
              </w:rPr>
              <w:t xml:space="preserve"> </w:t>
            </w:r>
            <w:r>
              <w:rPr>
                <w:rFonts w:ascii="Century Gothic" w:hAnsi="Century Gothic"/>
                <w:b/>
                <w:spacing w:val="15"/>
                <w:sz w:val="22"/>
              </w:rPr>
              <w:t xml:space="preserve"> </w:t>
            </w:r>
            <w:r>
              <w:rPr>
                <w:rFonts w:ascii="Century Gothic" w:hAnsi="Century Gothic"/>
                <w:sz w:val="22"/>
              </w:rPr>
              <w:t>для</w:t>
            </w:r>
            <w:proofErr w:type="gramEnd"/>
            <w:r>
              <w:rPr>
                <w:rFonts w:ascii="Century Gothic" w:hAnsi="Century Gothic"/>
                <w:sz w:val="22"/>
              </w:rPr>
              <w:t xml:space="preserve"> размещения на сайте (проект может быть выложен как открытой, так и закрытой ссылкой на видеохостинг RUTUBE, </w:t>
            </w:r>
            <w:proofErr w:type="spellStart"/>
            <w:r>
              <w:rPr>
                <w:rFonts w:ascii="Century Gothic" w:hAnsi="Century Gothic"/>
                <w:sz w:val="22"/>
              </w:rPr>
              <w:t>Vimeo</w:t>
            </w:r>
            <w:proofErr w:type="spellEnd"/>
            <w:r>
              <w:rPr>
                <w:rFonts w:ascii="Century Gothic" w:hAnsi="Century Gothic"/>
                <w:sz w:val="22"/>
              </w:rPr>
              <w:t>)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1FB7B40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25A2E64E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8985221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spacing w:val="-8"/>
              </w:rPr>
            </w:pPr>
            <w:r>
              <w:rPr>
                <w:rStyle w:val="ad"/>
                <w:rFonts w:ascii="Century Gothic" w:hAnsi="Century Gothic"/>
                <w:b w:val="0"/>
                <w:spacing w:val="-8"/>
              </w:rPr>
              <w:t>Описание/концепция проекта</w:t>
            </w:r>
            <w:r>
              <w:rPr>
                <w:rStyle w:val="ad"/>
                <w:rFonts w:ascii="Century Gothic" w:hAnsi="Century Gothic"/>
                <w:spacing w:val="-8"/>
              </w:rPr>
              <w:t xml:space="preserve"> </w:t>
            </w:r>
            <w:r>
              <w:rPr>
                <w:rFonts w:ascii="Century Gothic" w:hAnsi="Century Gothic"/>
                <w:caps/>
                <w:spacing w:val="-8"/>
              </w:rPr>
              <w:t>(</w:t>
            </w:r>
            <w:r>
              <w:rPr>
                <w:rFonts w:ascii="Century Gothic" w:hAnsi="Century Gothic"/>
                <w:spacing w:val="-8"/>
              </w:rPr>
              <w:t>не более 500 знаков</w:t>
            </w:r>
            <w:r>
              <w:rPr>
                <w:rStyle w:val="ad"/>
                <w:rFonts w:ascii="Century Gothic" w:hAnsi="Century Gothic"/>
                <w:b w:val="0"/>
                <w:spacing w:val="-8"/>
              </w:rPr>
              <w:t>)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6938D5C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7D2961D3" w14:textId="77777777">
        <w:tc>
          <w:tcPr>
            <w:tcW w:w="103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/>
          </w:tcPr>
          <w:p w14:paraId="7569F6AE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Style w:val="ad"/>
                <w:rFonts w:ascii="Century Gothic" w:hAnsi="Century Gothic"/>
                <w:spacing w:val="-8"/>
              </w:rPr>
              <w:t>ОБЩИЕ СВЕДЕНИЯ О РОЛИКЕ</w:t>
            </w:r>
          </w:p>
        </w:tc>
      </w:tr>
      <w:tr w:rsidR="00061560" w14:paraId="5B3D6241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79ADC28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b w:val="0"/>
                <w:spacing w:val="-8"/>
              </w:rPr>
            </w:pPr>
            <w:r>
              <w:rPr>
                <w:rStyle w:val="ad"/>
                <w:rFonts w:ascii="Century Gothic" w:hAnsi="Century Gothic"/>
                <w:b w:val="0"/>
                <w:spacing w:val="-8"/>
              </w:rPr>
              <w:t>Целевая аудитория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AFCB1CA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434235BF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CEF4994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spacing w:val="-8"/>
              </w:rPr>
            </w:pPr>
            <w:r>
              <w:rPr>
                <w:rStyle w:val="ad"/>
                <w:rFonts w:ascii="Century Gothic" w:hAnsi="Century Gothic"/>
                <w:b w:val="0"/>
                <w:spacing w:val="-8"/>
              </w:rPr>
              <w:t>Формат просмотра</w:t>
            </w:r>
            <w:r>
              <w:rPr>
                <w:rStyle w:val="ad"/>
                <w:rFonts w:ascii="Century Gothic" w:hAnsi="Century Gothic"/>
                <w:spacing w:val="-8"/>
              </w:rPr>
              <w:t xml:space="preserve"> </w:t>
            </w:r>
            <w:r>
              <w:rPr>
                <w:rStyle w:val="ad"/>
                <w:rFonts w:ascii="Century Gothic" w:hAnsi="Century Gothic"/>
                <w:b w:val="0"/>
                <w:spacing w:val="-8"/>
              </w:rPr>
              <w:t>(ТВ, интернет, выставки, мероприятия, личная демонстрация на встрече и пр.)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2E6972B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30961545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E14B428" w14:textId="77777777" w:rsidR="00061560" w:rsidRDefault="00000000">
            <w:pPr>
              <w:spacing w:line="240" w:lineRule="atLeast"/>
              <w:rPr>
                <w:rStyle w:val="ad"/>
                <w:rFonts w:ascii="Century Gothic" w:hAnsi="Century Gothic"/>
                <w:spacing w:val="-8"/>
              </w:rPr>
            </w:pPr>
            <w:r>
              <w:rPr>
                <w:rFonts w:ascii="Century Gothic" w:hAnsi="Century Gothic"/>
              </w:rPr>
              <w:t>Задача ролика</w:t>
            </w:r>
            <w:r>
              <w:rPr>
                <w:rFonts w:ascii="Century Gothic" w:hAnsi="Century Gothic"/>
                <w:b/>
              </w:rPr>
              <w:t xml:space="preserve"> </w:t>
            </w:r>
            <w:r>
              <w:rPr>
                <w:rFonts w:ascii="Century Gothic" w:hAnsi="Century Gothic"/>
              </w:rPr>
              <w:t>(что должен запомнить/понять/сделать зритель после просмотра)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B503F37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0189892A" w14:textId="77777777">
        <w:tc>
          <w:tcPr>
            <w:tcW w:w="103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/>
          </w:tcPr>
          <w:p w14:paraId="08BACE50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ПРОЦЕСС ПРОИЗВОДСТВА </w:t>
            </w:r>
            <w:r>
              <w:rPr>
                <w:rFonts w:ascii="Century Gothic" w:hAnsi="Century Gothic"/>
              </w:rPr>
              <w:t>(ПО ПУНКТАМ НИЖЕ)</w:t>
            </w:r>
          </w:p>
        </w:tc>
      </w:tr>
      <w:tr w:rsidR="00061560" w14:paraId="1E25AEE5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45FC948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Кто писал сценарий (заказчик или исполнитель)?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9B98B67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327EDD33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6B35977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Сколько времени было дано на разработку концепции?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97BEEA4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57C643DC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7F8BC47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Сколько времени заняло производство?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C5BC5F6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35DAE0F3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C26326D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Сколько времени (суммарно на проекте) вносились правки?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06961D5" w14:textId="77777777" w:rsidR="00061560" w:rsidRDefault="00061560">
            <w:pPr>
              <w:rPr>
                <w:rFonts w:ascii="Century Gothic" w:hAnsi="Century Gothic"/>
              </w:rPr>
            </w:pPr>
          </w:p>
        </w:tc>
      </w:tr>
      <w:tr w:rsidR="00061560" w14:paraId="32C3FD14" w14:textId="77777777">
        <w:tc>
          <w:tcPr>
            <w:tcW w:w="522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8F4A970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Бюджет ролика</w:t>
            </w:r>
          </w:p>
        </w:tc>
        <w:tc>
          <w:tcPr>
            <w:tcW w:w="5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D14FB63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До 100 тыс.</w:t>
            </w:r>
          </w:p>
          <w:p w14:paraId="38FCECAB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100–300 тыс.</w:t>
            </w:r>
          </w:p>
          <w:p w14:paraId="5A101E95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300–600 тыс.</w:t>
            </w:r>
          </w:p>
          <w:p w14:paraId="37721864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600 тыс. – 1 млн</w:t>
            </w:r>
          </w:p>
          <w:p w14:paraId="2F1E7B23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1–2 млн</w:t>
            </w:r>
          </w:p>
          <w:p w14:paraId="3F66BA24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2–4 млн</w:t>
            </w:r>
          </w:p>
          <w:p w14:paraId="62FFDB68" w14:textId="77777777" w:rsidR="00061560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4–6 млн</w:t>
            </w:r>
          </w:p>
          <w:p w14:paraId="0C9106F1" w14:textId="77777777" w:rsidR="00061560" w:rsidRDefault="00000000">
            <w:pPr>
              <w:rPr>
                <w:rFonts w:ascii="Century Gothic" w:hAnsi="Century Gothic"/>
              </w:rPr>
            </w:pPr>
            <w:r>
              <w:rPr>
                <w:rFonts w:ascii="Wingdings" w:hAnsi="Wingdings"/>
              </w:rPr>
              <w:t>¨</w:t>
            </w:r>
            <w:r>
              <w:rPr>
                <w:rFonts w:ascii="Century Gothic" w:hAnsi="Century Gothic"/>
              </w:rPr>
              <w:t xml:space="preserve"> Более 6 млн</w:t>
            </w:r>
          </w:p>
        </w:tc>
      </w:tr>
      <w:tr w:rsidR="00061560" w14:paraId="24438978" w14:textId="77777777">
        <w:tc>
          <w:tcPr>
            <w:tcW w:w="103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3D0C494" w14:textId="77777777" w:rsidR="00061560" w:rsidRDefault="00000000">
            <w:pPr>
              <w:spacing w:line="240" w:lineRule="atLeas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РЕЗУЛЬТАТ:</w:t>
            </w:r>
          </w:p>
          <w:p w14:paraId="1B123337" w14:textId="77777777" w:rsidR="00061560" w:rsidRDefault="00061560">
            <w:pPr>
              <w:spacing w:line="240" w:lineRule="atLeast"/>
              <w:rPr>
                <w:rFonts w:ascii="Century Gothic" w:hAnsi="Century Gothic"/>
              </w:rPr>
            </w:pPr>
          </w:p>
        </w:tc>
      </w:tr>
    </w:tbl>
    <w:p w14:paraId="4DFD74D1" w14:textId="77777777" w:rsidR="00061560" w:rsidRDefault="00061560">
      <w:pPr>
        <w:pStyle w:val="ab"/>
        <w:framePr w:h="0" w:hSpace="181" w:wrap="around" w:vAnchor="text" w:hAnchor="margin" w:xAlign="center" w:y="1"/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Century Gothic" w:hAnsi="Century Gothic"/>
          <w:b/>
        </w:rPr>
      </w:pPr>
    </w:p>
    <w:p w14:paraId="0F7766EC" w14:textId="77777777" w:rsidR="00061560" w:rsidRDefault="00061560">
      <w:pPr>
        <w:rPr>
          <w:rFonts w:ascii="Century Gothic" w:hAnsi="Century Gothic"/>
        </w:rPr>
      </w:pPr>
    </w:p>
    <w:sectPr w:rsidR="00061560">
      <w:headerReference w:type="default" r:id="rId7"/>
      <w:pgSz w:w="11906" w:h="16838"/>
      <w:pgMar w:top="851" w:right="737" w:bottom="851" w:left="73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9C6FF" w14:textId="77777777" w:rsidR="00AF49D4" w:rsidRDefault="00AF49D4">
      <w:r>
        <w:separator/>
      </w:r>
    </w:p>
  </w:endnote>
  <w:endnote w:type="continuationSeparator" w:id="0">
    <w:p w14:paraId="47141775" w14:textId="77777777" w:rsidR="00AF49D4" w:rsidRDefault="00AF4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C8E10" w14:textId="77777777" w:rsidR="00AF49D4" w:rsidRDefault="00AF49D4">
      <w:r>
        <w:separator/>
      </w:r>
    </w:p>
  </w:footnote>
  <w:footnote w:type="continuationSeparator" w:id="0">
    <w:p w14:paraId="14442BBA" w14:textId="77777777" w:rsidR="00AF49D4" w:rsidRDefault="00AF4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61340" w14:textId="77777777" w:rsidR="00061560" w:rsidRDefault="00000000">
    <w:pPr>
      <w:pStyle w:val="af4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D8DE658" wp14:editId="27CAB27C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560"/>
    <w:rsid w:val="00061560"/>
    <w:rsid w:val="00217F56"/>
    <w:rsid w:val="00560DBD"/>
    <w:rsid w:val="00AF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5D27A"/>
  <w15:docId w15:val="{0561ED0B-1620-474B-BE6F-B244BBB9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rFonts w:ascii="Times New Roman" w:hAnsi="Times New Roman"/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rmal (Web)"/>
    <w:basedOn w:val="a"/>
    <w:link w:val="a4"/>
    <w:rPr>
      <w:rFonts w:ascii="Times New Roman" w:hAnsi="Times New Roman"/>
    </w:rPr>
  </w:style>
  <w:style w:type="character" w:customStyle="1" w:styleId="a4">
    <w:name w:val="Обычный (Интернет) Знак"/>
    <w:basedOn w:val="1"/>
    <w:link w:val="a3"/>
    <w:rPr>
      <w:rFonts w:ascii="Times New Roman" w:hAnsi="Times New Roman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</w:style>
  <w:style w:type="paragraph" w:customStyle="1" w:styleId="13">
    <w:name w:val="Просмотренная гиперссылка1"/>
    <w:basedOn w:val="12"/>
    <w:link w:val="a7"/>
    <w:rPr>
      <w:color w:val="954F72" w:themeColor="followedHyperlink"/>
      <w:u w:val="single"/>
    </w:rPr>
  </w:style>
  <w:style w:type="character" w:styleId="a7">
    <w:name w:val="FollowedHyperlink"/>
    <w:basedOn w:val="a0"/>
    <w:link w:val="13"/>
    <w:rPr>
      <w:color w:val="954F72" w:themeColor="followedHyperlink"/>
      <w:u w:val="single"/>
    </w:rPr>
  </w:style>
  <w:style w:type="paragraph" w:styleId="a8">
    <w:name w:val="No Spacing"/>
    <w:link w:val="a9"/>
    <w:rPr>
      <w:rFonts w:ascii="Calibri" w:hAnsi="Calibri"/>
      <w:sz w:val="20"/>
    </w:rPr>
  </w:style>
  <w:style w:type="character" w:customStyle="1" w:styleId="a9">
    <w:name w:val="Без интервала Знак"/>
    <w:link w:val="a8"/>
    <w:rPr>
      <w:rFonts w:ascii="Calibri" w:hAnsi="Calibri"/>
      <w:sz w:val="20"/>
    </w:rPr>
  </w:style>
  <w:style w:type="paragraph" w:customStyle="1" w:styleId="14">
    <w:name w:val="Неразрешенное упоминание1"/>
    <w:basedOn w:val="12"/>
    <w:link w:val="aa"/>
    <w:rPr>
      <w:color w:val="605E5C"/>
      <w:shd w:val="clear" w:color="auto" w:fill="E1DFDD"/>
    </w:rPr>
  </w:style>
  <w:style w:type="character" w:styleId="aa">
    <w:name w:val="Unresolved Mention"/>
    <w:basedOn w:val="a0"/>
    <w:link w:val="14"/>
    <w:rPr>
      <w:color w:val="605E5C"/>
      <w:shd w:val="clear" w:color="auto" w:fill="E1DFDD"/>
    </w:rPr>
  </w:style>
  <w:style w:type="paragraph" w:customStyle="1" w:styleId="ab">
    <w:basedOn w:val="a"/>
    <w:next w:val="a3"/>
    <w:link w:val="ac"/>
    <w:semiHidden/>
    <w:unhideWhenUsed/>
    <w:pPr>
      <w:spacing w:beforeAutospacing="1" w:afterAutospacing="1"/>
    </w:pPr>
    <w:rPr>
      <w:rFonts w:ascii="Times New Roman" w:hAnsi="Times New Roman"/>
    </w:rPr>
  </w:style>
  <w:style w:type="character" w:customStyle="1" w:styleId="ac">
    <w:basedOn w:val="1"/>
    <w:link w:val="ab"/>
    <w:semiHidden/>
    <w:unhideWhenUsed/>
    <w:rPr>
      <w:rFonts w:ascii="Times New Roman" w:hAnsi="Times New Roman"/>
    </w:rPr>
  </w:style>
  <w:style w:type="paragraph" w:customStyle="1" w:styleId="15">
    <w:name w:val="Строгий1"/>
    <w:link w:val="ad"/>
    <w:rPr>
      <w:b/>
    </w:rPr>
  </w:style>
  <w:style w:type="character" w:styleId="ad">
    <w:name w:val="Strong"/>
    <w:link w:val="15"/>
    <w:rPr>
      <w:b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1"/>
    <w:link w:val="ae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f0"/>
    <w:rPr>
      <w:color w:val="0000FF"/>
      <w:u w:val="single"/>
    </w:rPr>
  </w:style>
  <w:style w:type="character" w:styleId="af0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Balloon Text"/>
    <w:basedOn w:val="a"/>
    <w:link w:val="af2"/>
    <w:rPr>
      <w:rFonts w:ascii="Times New Roman" w:hAnsi="Times New Roman"/>
      <w:sz w:val="18"/>
    </w:rPr>
  </w:style>
  <w:style w:type="character" w:customStyle="1" w:styleId="af2">
    <w:name w:val="Текст выноски Знак"/>
    <w:basedOn w:val="1"/>
    <w:link w:val="af1"/>
    <w:rPr>
      <w:rFonts w:ascii="Times New Roman" w:hAnsi="Times New Roman"/>
      <w:sz w:val="18"/>
    </w:rPr>
  </w:style>
  <w:style w:type="paragraph" w:customStyle="1" w:styleId="19">
    <w:name w:val="Выделение1"/>
    <w:link w:val="af3"/>
    <w:rPr>
      <w:i/>
    </w:rPr>
  </w:style>
  <w:style w:type="character" w:styleId="af3">
    <w:name w:val="Emphasis"/>
    <w:link w:val="19"/>
    <w:rPr>
      <w:i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header"/>
    <w:basedOn w:val="a"/>
    <w:link w:val="af5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1"/>
    <w:link w:val="af4"/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customStyle="1" w:styleId="af8">
    <w:link w:val="af9"/>
    <w:semiHidden/>
    <w:unhideWhenUsed/>
  </w:style>
  <w:style w:type="character" w:customStyle="1" w:styleId="af9">
    <w:link w:val="af8"/>
    <w:semiHidden/>
    <w:unhideWhenUsed/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Заголовок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g@corpmedi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Dzhemir Degtyarenko</cp:lastModifiedBy>
  <cp:revision>2</cp:revision>
  <dcterms:created xsi:type="dcterms:W3CDTF">2025-12-05T15:03:00Z</dcterms:created>
  <dcterms:modified xsi:type="dcterms:W3CDTF">2026-02-18T16:11:00Z</dcterms:modified>
</cp:coreProperties>
</file>